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2ABCB" w14:textId="1F658AAC" w:rsidR="001E7476" w:rsidRPr="007A18B2" w:rsidRDefault="001E7476" w:rsidP="00CC4B00">
      <w:pPr>
        <w:pStyle w:val="3GPPHeader"/>
        <w:spacing w:after="60"/>
        <w:rPr>
          <w:rFonts w:eastAsiaTheme="minorEastAsia" w:cs="Arial"/>
          <w:bCs/>
          <w:sz w:val="22"/>
          <w:szCs w:val="22"/>
          <w:lang w:val="en-US"/>
        </w:rPr>
      </w:pPr>
      <w:r w:rsidRPr="007A18B2">
        <w:rPr>
          <w:rFonts w:cs="Arial"/>
          <w:sz w:val="22"/>
          <w:szCs w:val="22"/>
          <w:lang w:val="en-US"/>
        </w:rPr>
        <w:t>3GPP RAN WG2 Meeting #</w:t>
      </w:r>
      <w:r w:rsidR="004A02FC" w:rsidRPr="007A18B2">
        <w:rPr>
          <w:rFonts w:cs="Arial"/>
          <w:sz w:val="22"/>
          <w:szCs w:val="22"/>
          <w:lang w:val="en-US"/>
        </w:rPr>
        <w:t>12</w:t>
      </w:r>
      <w:r w:rsidR="00EC34B1" w:rsidRPr="007A18B2">
        <w:rPr>
          <w:rFonts w:eastAsiaTheme="minorEastAsia" w:cs="Arial" w:hint="eastAsia"/>
          <w:sz w:val="22"/>
          <w:szCs w:val="22"/>
          <w:lang w:val="en-US"/>
        </w:rPr>
        <w:t>9</w:t>
      </w:r>
      <w:r w:rsidR="00485E27" w:rsidRPr="007A18B2">
        <w:rPr>
          <w:rFonts w:eastAsiaTheme="minorEastAsia" w:cs="Arial" w:hint="eastAsia"/>
          <w:sz w:val="22"/>
          <w:szCs w:val="22"/>
          <w:lang w:val="en-US"/>
        </w:rPr>
        <w:t>bis</w:t>
      </w:r>
      <w:r w:rsidRPr="007A18B2">
        <w:rPr>
          <w:rFonts w:cs="Arial"/>
          <w:sz w:val="22"/>
          <w:szCs w:val="22"/>
          <w:lang w:val="en-US"/>
        </w:rPr>
        <w:tab/>
      </w:r>
      <w:r w:rsidR="00C7711C" w:rsidRPr="007A18B2">
        <w:rPr>
          <w:rFonts w:eastAsiaTheme="minorEastAsia" w:cs="Arial"/>
          <w:sz w:val="22"/>
          <w:szCs w:val="22"/>
          <w:lang w:val="en-US"/>
        </w:rPr>
        <w:t>R2-2501827</w:t>
      </w:r>
    </w:p>
    <w:p w14:paraId="23F55214" w14:textId="1FE45160" w:rsidR="001E7476" w:rsidRPr="007A18B2" w:rsidRDefault="002C4ADD" w:rsidP="00093863">
      <w:pPr>
        <w:rPr>
          <w:noProof/>
          <w:sz w:val="22"/>
          <w:szCs w:val="22"/>
          <w:lang w:val="en-US"/>
        </w:rPr>
      </w:pPr>
      <w:r w:rsidRPr="007A18B2">
        <w:rPr>
          <w:b/>
          <w:noProof/>
          <w:sz w:val="22"/>
          <w:szCs w:val="22"/>
          <w:lang w:val="en-US"/>
        </w:rPr>
        <w:t>Wuhan, China, Apr. 7</w:t>
      </w:r>
      <w:r w:rsidRPr="007A18B2">
        <w:rPr>
          <w:b/>
          <w:noProof/>
          <w:sz w:val="22"/>
          <w:szCs w:val="22"/>
          <w:vertAlign w:val="superscript"/>
          <w:lang w:val="en-US"/>
        </w:rPr>
        <w:t>th</w:t>
      </w:r>
      <w:r w:rsidRPr="007A18B2">
        <w:rPr>
          <w:b/>
          <w:noProof/>
          <w:sz w:val="22"/>
          <w:szCs w:val="22"/>
          <w:lang w:val="en-US"/>
        </w:rPr>
        <w:t xml:space="preserve"> – 11</w:t>
      </w:r>
      <w:r w:rsidRPr="007A18B2">
        <w:rPr>
          <w:b/>
          <w:noProof/>
          <w:sz w:val="22"/>
          <w:szCs w:val="22"/>
          <w:vertAlign w:val="superscript"/>
          <w:lang w:val="en-US"/>
        </w:rPr>
        <w:t>th</w:t>
      </w:r>
      <w:r w:rsidRPr="007A18B2">
        <w:rPr>
          <w:b/>
          <w:noProof/>
          <w:sz w:val="22"/>
          <w:szCs w:val="22"/>
          <w:lang w:val="en-US"/>
        </w:rPr>
        <w:t xml:space="preserve"> , 2025</w:t>
      </w:r>
    </w:p>
    <w:p w14:paraId="155AA01C" w14:textId="472CB01A" w:rsidR="001E7476" w:rsidRPr="00646408" w:rsidRDefault="001E7476" w:rsidP="00CC4B00">
      <w:pPr>
        <w:pStyle w:val="3GPPHeader"/>
        <w:spacing w:beforeLines="150" w:before="360"/>
        <w:rPr>
          <w:rFonts w:eastAsiaTheme="minorEastAsia"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Agenda Item:</w:t>
      </w:r>
      <w:r w:rsidRPr="00040AA3">
        <w:rPr>
          <w:rFonts w:cs="Arial"/>
          <w:sz w:val="22"/>
          <w:szCs w:val="22"/>
          <w:lang w:val="en-US"/>
        </w:rPr>
        <w:tab/>
      </w:r>
      <w:r w:rsidR="005229B3">
        <w:rPr>
          <w:rFonts w:eastAsiaTheme="minorEastAsia" w:cs="Arial" w:hint="eastAsia"/>
          <w:sz w:val="22"/>
          <w:szCs w:val="22"/>
          <w:lang w:val="en-US"/>
        </w:rPr>
        <w:t>8</w:t>
      </w:r>
      <w:r w:rsidRPr="00040AA3">
        <w:rPr>
          <w:rFonts w:cs="Arial"/>
          <w:sz w:val="22"/>
          <w:szCs w:val="22"/>
          <w:lang w:val="en-US"/>
        </w:rPr>
        <w:t>.</w:t>
      </w:r>
      <w:r w:rsidR="00485E27">
        <w:rPr>
          <w:rFonts w:eastAsiaTheme="minorEastAsia" w:cs="Arial" w:hint="eastAsia"/>
          <w:sz w:val="22"/>
          <w:szCs w:val="22"/>
          <w:lang w:val="en-US"/>
        </w:rPr>
        <w:t>1</w:t>
      </w:r>
      <w:r w:rsidRPr="00040AA3">
        <w:rPr>
          <w:rFonts w:cs="Arial"/>
          <w:sz w:val="22"/>
          <w:szCs w:val="22"/>
          <w:lang w:val="en-US"/>
        </w:rPr>
        <w:t>.</w:t>
      </w:r>
      <w:r w:rsidR="00485E27">
        <w:rPr>
          <w:rFonts w:eastAsiaTheme="minorEastAsia" w:cs="Arial" w:hint="eastAsia"/>
          <w:sz w:val="22"/>
          <w:szCs w:val="22"/>
          <w:lang w:val="en-US"/>
        </w:rPr>
        <w:t>2.3</w:t>
      </w:r>
    </w:p>
    <w:p w14:paraId="50BD19A7" w14:textId="4D4412AD" w:rsidR="001E7476" w:rsidRPr="00040AA3" w:rsidRDefault="001E7476" w:rsidP="00CC4B00">
      <w:pPr>
        <w:pStyle w:val="3GPPHeader"/>
        <w:ind w:left="1700" w:hanging="170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Source:</w:t>
      </w:r>
      <w:r w:rsidRPr="00040AA3">
        <w:rPr>
          <w:rFonts w:cs="Arial"/>
          <w:sz w:val="22"/>
          <w:szCs w:val="22"/>
          <w:lang w:val="en-US"/>
        </w:rPr>
        <w:tab/>
      </w:r>
      <w:r w:rsidR="00CC4B00">
        <w:rPr>
          <w:rFonts w:cs="Arial"/>
          <w:sz w:val="22"/>
          <w:szCs w:val="22"/>
          <w:lang w:val="en-US"/>
        </w:rPr>
        <w:t>HONOR</w:t>
      </w:r>
    </w:p>
    <w:p w14:paraId="75357930" w14:textId="4C89E6EE" w:rsidR="00C34E4A" w:rsidRPr="00C34E4A" w:rsidRDefault="001E7476" w:rsidP="00C34E4A">
      <w:pPr>
        <w:pStyle w:val="3GPPHeader"/>
        <w:rPr>
          <w:b w:val="0"/>
          <w:bCs/>
          <w:color w:val="000000" w:themeColor="text1"/>
        </w:rPr>
      </w:pPr>
      <w:r w:rsidRPr="00040AA3">
        <w:rPr>
          <w:rFonts w:cs="Arial"/>
          <w:sz w:val="22"/>
          <w:szCs w:val="22"/>
          <w:lang w:val="en-US"/>
        </w:rPr>
        <w:t>Title:</w:t>
      </w:r>
      <w:r w:rsidRPr="00040AA3">
        <w:rPr>
          <w:rFonts w:cs="Arial"/>
          <w:sz w:val="22"/>
          <w:szCs w:val="22"/>
          <w:lang w:val="en-US"/>
        </w:rPr>
        <w:tab/>
      </w:r>
      <w:r w:rsidR="00485E27" w:rsidRPr="00485E27">
        <w:rPr>
          <w:rFonts w:cs="Arial"/>
          <w:sz w:val="22"/>
          <w:szCs w:val="22"/>
          <w:lang w:val="en-US"/>
        </w:rPr>
        <w:t>Discussion on LCM for Positioning Use Case</w:t>
      </w:r>
    </w:p>
    <w:p w14:paraId="3FB3FB04" w14:textId="7485CB1E" w:rsidR="001E7476" w:rsidRPr="00040AA3" w:rsidRDefault="001E7476" w:rsidP="00CC4B00">
      <w:pPr>
        <w:pStyle w:val="3GPPHeader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Document for:</w:t>
      </w:r>
      <w:r w:rsidRPr="00040AA3">
        <w:rPr>
          <w:rFonts w:cs="Arial"/>
          <w:sz w:val="22"/>
          <w:szCs w:val="22"/>
          <w:lang w:val="en-US"/>
        </w:rPr>
        <w:tab/>
        <w:t>Discussion</w:t>
      </w:r>
      <w:r w:rsidR="00CC4B00">
        <w:rPr>
          <w:rFonts w:cs="Arial"/>
          <w:sz w:val="22"/>
          <w:szCs w:val="22"/>
          <w:lang w:val="en-US"/>
        </w:rPr>
        <w:t xml:space="preserve"> and Decision</w:t>
      </w:r>
    </w:p>
    <w:p w14:paraId="76B1ADFB" w14:textId="394CC0F9" w:rsidR="001E7476" w:rsidRPr="00040AA3" w:rsidRDefault="001E7476" w:rsidP="00012085">
      <w:pPr>
        <w:pStyle w:val="1"/>
        <w:numPr>
          <w:ilvl w:val="0"/>
          <w:numId w:val="16"/>
        </w:numPr>
        <w:jc w:val="both"/>
        <w:rPr>
          <w:lang w:val="en-US"/>
        </w:rPr>
      </w:pPr>
      <w:r w:rsidRPr="00040AA3">
        <w:rPr>
          <w:lang w:val="en-US"/>
        </w:rPr>
        <w:t>Introduction</w:t>
      </w:r>
    </w:p>
    <w:p w14:paraId="610D25FE" w14:textId="71F3DC7F" w:rsidR="00B308A2" w:rsidRPr="0082513B" w:rsidRDefault="00B308A2" w:rsidP="00CC4B00">
      <w:pPr>
        <w:spacing w:beforeLines="50" w:before="120"/>
        <w:rPr>
          <w:rFonts w:ascii="Times New Roman" w:hAnsi="Times New Roman"/>
        </w:rPr>
      </w:pPr>
      <w:r w:rsidRPr="0082513B">
        <w:rPr>
          <w:rFonts w:ascii="Times New Roman" w:hAnsi="Times New Roman"/>
        </w:rPr>
        <w:t xml:space="preserve">In Rel-19 </w:t>
      </w:r>
      <w:r w:rsidR="00485E27" w:rsidRPr="00485E27">
        <w:rPr>
          <w:rFonts w:ascii="Times New Roman" w:hAnsi="Times New Roman"/>
        </w:rPr>
        <w:t>AI/ML for NR air interface</w:t>
      </w:r>
      <w:r w:rsidR="00825BAF" w:rsidRPr="00825BAF">
        <w:rPr>
          <w:rFonts w:ascii="Times New Roman" w:hAnsi="Times New Roman"/>
        </w:rPr>
        <w:t xml:space="preserve"> </w:t>
      </w:r>
      <w:r w:rsidRPr="0082513B">
        <w:rPr>
          <w:rFonts w:ascii="Times New Roman" w:hAnsi="Times New Roman"/>
        </w:rPr>
        <w:t>WID, the following objectives were achieved: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08A2" w:rsidRPr="0082513B" w14:paraId="39842413" w14:textId="77777777" w:rsidTr="004408B0">
        <w:tc>
          <w:tcPr>
            <w:tcW w:w="9629" w:type="dxa"/>
          </w:tcPr>
          <w:p w14:paraId="68958F87" w14:textId="77777777" w:rsidR="00E74A72" w:rsidRPr="00012085" w:rsidRDefault="00E74A72" w:rsidP="00E74A72">
            <w:pPr>
              <w:numPr>
                <w:ilvl w:val="0"/>
                <w:numId w:val="8"/>
              </w:numPr>
              <w:spacing w:after="0"/>
              <w:jc w:val="left"/>
              <w:rPr>
                <w:rFonts w:cs="Arial"/>
                <w:bCs/>
              </w:rPr>
            </w:pPr>
            <w:r w:rsidRPr="00012085">
              <w:rPr>
                <w:rFonts w:cs="Arial"/>
                <w:bCs/>
              </w:rPr>
              <w:t>Positioning accuracy enhancements, encompassing [RAN1/RAN2/RAN3]:</w:t>
            </w:r>
          </w:p>
          <w:p w14:paraId="4CB027F3" w14:textId="77777777" w:rsidR="00E74A72" w:rsidRPr="00012085" w:rsidRDefault="00E74A72" w:rsidP="00E74A72">
            <w:pPr>
              <w:numPr>
                <w:ilvl w:val="1"/>
                <w:numId w:val="8"/>
              </w:numPr>
              <w:spacing w:after="0"/>
              <w:jc w:val="left"/>
              <w:rPr>
                <w:rFonts w:cs="Arial"/>
                <w:bCs/>
              </w:rPr>
            </w:pPr>
            <w:r w:rsidRPr="00012085">
              <w:rPr>
                <w:rFonts w:cs="Arial"/>
                <w:bCs/>
              </w:rPr>
              <w:t>Direct AI/ML positioning:</w:t>
            </w:r>
          </w:p>
          <w:p w14:paraId="1CF9836D" w14:textId="77777777" w:rsidR="00E74A72" w:rsidRPr="00012085" w:rsidRDefault="00E74A72" w:rsidP="00E74A72">
            <w:pPr>
              <w:numPr>
                <w:ilvl w:val="2"/>
                <w:numId w:val="8"/>
              </w:numPr>
              <w:spacing w:after="0"/>
              <w:jc w:val="left"/>
              <w:rPr>
                <w:rFonts w:cs="Arial"/>
                <w:bCs/>
              </w:rPr>
            </w:pPr>
            <w:r w:rsidRPr="00012085">
              <w:rPr>
                <w:rFonts w:cs="Arial"/>
                <w:bCs/>
              </w:rPr>
              <w:t>(1</w:t>
            </w:r>
            <w:r w:rsidRPr="00012085">
              <w:rPr>
                <w:rFonts w:cs="Arial"/>
                <w:bCs/>
                <w:vertAlign w:val="superscript"/>
              </w:rPr>
              <w:t>st</w:t>
            </w:r>
            <w:r w:rsidRPr="00012085">
              <w:rPr>
                <w:rFonts w:cs="Arial"/>
                <w:bCs/>
              </w:rPr>
              <w:t xml:space="preserve"> priority) Case 1: </w:t>
            </w:r>
            <w:r w:rsidRPr="00012085">
              <w:rPr>
                <w:rFonts w:cs="Arial"/>
              </w:rPr>
              <w:t>UE-based positioning with UE-side model, direct AI/ML positioning</w:t>
            </w:r>
          </w:p>
          <w:p w14:paraId="2B33A086" w14:textId="77777777" w:rsidR="00E74A72" w:rsidRPr="00012085" w:rsidRDefault="00E74A72" w:rsidP="00E74A72">
            <w:pPr>
              <w:numPr>
                <w:ilvl w:val="2"/>
                <w:numId w:val="8"/>
              </w:numPr>
              <w:spacing w:after="0"/>
              <w:jc w:val="left"/>
              <w:rPr>
                <w:rFonts w:cs="Arial"/>
                <w:bCs/>
              </w:rPr>
            </w:pPr>
            <w:r w:rsidRPr="00012085">
              <w:rPr>
                <w:rFonts w:cs="Arial"/>
                <w:bCs/>
              </w:rPr>
              <w:t>(2</w:t>
            </w:r>
            <w:r w:rsidRPr="00012085">
              <w:rPr>
                <w:rFonts w:cs="Arial"/>
                <w:bCs/>
                <w:vertAlign w:val="superscript"/>
              </w:rPr>
              <w:t>nd</w:t>
            </w:r>
            <w:r w:rsidRPr="00012085">
              <w:rPr>
                <w:rFonts w:cs="Arial"/>
                <w:bCs/>
              </w:rPr>
              <w:t xml:space="preserve"> priority) Case 2b: </w:t>
            </w:r>
            <w:r w:rsidRPr="00012085">
              <w:rPr>
                <w:rFonts w:cs="Arial"/>
              </w:rPr>
              <w:t>UE-assisted/LMF-based positioning with LMF-side model, direct AI/ML positioning</w:t>
            </w:r>
          </w:p>
          <w:p w14:paraId="76A209CC" w14:textId="77777777" w:rsidR="00E74A72" w:rsidRPr="00012085" w:rsidRDefault="00E74A72" w:rsidP="00E74A72">
            <w:pPr>
              <w:numPr>
                <w:ilvl w:val="2"/>
                <w:numId w:val="8"/>
              </w:numPr>
              <w:spacing w:after="0"/>
              <w:jc w:val="left"/>
              <w:rPr>
                <w:rFonts w:cs="Arial"/>
                <w:bCs/>
              </w:rPr>
            </w:pPr>
            <w:r w:rsidRPr="00012085">
              <w:rPr>
                <w:rFonts w:cs="Arial"/>
                <w:bCs/>
              </w:rPr>
              <w:t>(1</w:t>
            </w:r>
            <w:r w:rsidRPr="00012085">
              <w:rPr>
                <w:rFonts w:cs="Arial"/>
                <w:bCs/>
                <w:vertAlign w:val="superscript"/>
              </w:rPr>
              <w:t>st</w:t>
            </w:r>
            <w:r w:rsidRPr="00012085">
              <w:rPr>
                <w:rFonts w:cs="Arial"/>
                <w:bCs/>
              </w:rPr>
              <w:t xml:space="preserve"> priority) Case 3b:</w:t>
            </w:r>
            <w:r w:rsidRPr="00012085">
              <w:rPr>
                <w:rFonts w:cs="Arial"/>
              </w:rPr>
              <w:t xml:space="preserve"> NG-RAN node assisted positioning with LMF-side model, direct AI/ML positioning</w:t>
            </w:r>
          </w:p>
          <w:p w14:paraId="415EBE23" w14:textId="77777777" w:rsidR="00E74A72" w:rsidRPr="00012085" w:rsidRDefault="00E74A72" w:rsidP="00E74A72">
            <w:pPr>
              <w:numPr>
                <w:ilvl w:val="1"/>
                <w:numId w:val="8"/>
              </w:numPr>
              <w:spacing w:after="0"/>
              <w:jc w:val="left"/>
              <w:rPr>
                <w:rFonts w:cs="Arial"/>
                <w:bCs/>
              </w:rPr>
            </w:pPr>
            <w:r w:rsidRPr="00012085">
              <w:rPr>
                <w:rFonts w:cs="Arial"/>
                <w:bCs/>
              </w:rPr>
              <w:t xml:space="preserve">AI/ML assisted positioning </w:t>
            </w:r>
            <w:r w:rsidRPr="00012085">
              <w:rPr>
                <w:rFonts w:cs="Arial"/>
                <w:bCs/>
              </w:rPr>
              <w:tab/>
            </w:r>
            <w:r w:rsidRPr="00012085">
              <w:rPr>
                <w:rFonts w:cs="Arial"/>
                <w:bCs/>
              </w:rPr>
              <w:tab/>
              <w:t xml:space="preserve"> </w:t>
            </w:r>
          </w:p>
          <w:p w14:paraId="6AB11543" w14:textId="77777777" w:rsidR="00E74A72" w:rsidRPr="00012085" w:rsidRDefault="00E74A72" w:rsidP="00E74A72">
            <w:pPr>
              <w:numPr>
                <w:ilvl w:val="2"/>
                <w:numId w:val="8"/>
              </w:numPr>
              <w:spacing w:after="0"/>
              <w:jc w:val="left"/>
              <w:rPr>
                <w:rFonts w:cs="Arial"/>
                <w:bCs/>
                <w:color w:val="BFBFBF"/>
              </w:rPr>
            </w:pPr>
            <w:r w:rsidRPr="00012085">
              <w:rPr>
                <w:rFonts w:cs="Arial"/>
                <w:bCs/>
              </w:rPr>
              <w:t>(2</w:t>
            </w:r>
            <w:r w:rsidRPr="00012085">
              <w:rPr>
                <w:rFonts w:cs="Arial"/>
                <w:bCs/>
                <w:vertAlign w:val="superscript"/>
              </w:rPr>
              <w:t>nd</w:t>
            </w:r>
            <w:r w:rsidRPr="00012085">
              <w:rPr>
                <w:rFonts w:cs="Arial"/>
                <w:bCs/>
              </w:rPr>
              <w:t xml:space="preserve"> priority) Case 2a: </w:t>
            </w:r>
            <w:r w:rsidRPr="00012085">
              <w:rPr>
                <w:rFonts w:cs="Arial"/>
              </w:rPr>
              <w:t>UE-assisted/LMF-based positioning with UE-side model, AI/ML assisted positioning</w:t>
            </w:r>
            <w:r w:rsidRPr="00012085">
              <w:rPr>
                <w:rFonts w:cs="Arial"/>
                <w:bCs/>
                <w:color w:val="BFBFBF"/>
              </w:rPr>
              <w:tab/>
            </w:r>
          </w:p>
          <w:p w14:paraId="26898F4C" w14:textId="77777777" w:rsidR="00E74A72" w:rsidRPr="00012085" w:rsidRDefault="00E74A72" w:rsidP="00E74A72">
            <w:pPr>
              <w:numPr>
                <w:ilvl w:val="2"/>
                <w:numId w:val="8"/>
              </w:numPr>
              <w:spacing w:after="0"/>
              <w:jc w:val="left"/>
              <w:rPr>
                <w:rFonts w:cs="Arial"/>
                <w:bCs/>
              </w:rPr>
            </w:pPr>
            <w:r w:rsidRPr="00012085">
              <w:rPr>
                <w:rFonts w:cs="Arial"/>
                <w:bCs/>
              </w:rPr>
              <w:t>(1</w:t>
            </w:r>
            <w:r w:rsidRPr="00012085">
              <w:rPr>
                <w:rFonts w:cs="Arial"/>
                <w:bCs/>
                <w:vertAlign w:val="superscript"/>
              </w:rPr>
              <w:t>st</w:t>
            </w:r>
            <w:r w:rsidRPr="00012085">
              <w:rPr>
                <w:rFonts w:cs="Arial"/>
                <w:bCs/>
              </w:rPr>
              <w:t xml:space="preserve"> priority) Case 3a: </w:t>
            </w:r>
            <w:r w:rsidRPr="00012085">
              <w:rPr>
                <w:rFonts w:cs="Arial"/>
              </w:rPr>
              <w:t xml:space="preserve">NG-RAN node assisted positioning with </w:t>
            </w:r>
            <w:proofErr w:type="spellStart"/>
            <w:r w:rsidRPr="00012085">
              <w:rPr>
                <w:rFonts w:cs="Arial"/>
              </w:rPr>
              <w:t>gNB</w:t>
            </w:r>
            <w:proofErr w:type="spellEnd"/>
            <w:r w:rsidRPr="00012085">
              <w:rPr>
                <w:rFonts w:cs="Arial"/>
              </w:rPr>
              <w:t>-side model, AI/ML assisted positioning</w:t>
            </w:r>
          </w:p>
          <w:p w14:paraId="064B15ED" w14:textId="77777777" w:rsidR="00E74A72" w:rsidRPr="00012085" w:rsidRDefault="00E74A72" w:rsidP="00E74A72">
            <w:pPr>
              <w:numPr>
                <w:ilvl w:val="1"/>
                <w:numId w:val="8"/>
              </w:numPr>
              <w:spacing w:after="0"/>
              <w:jc w:val="left"/>
              <w:rPr>
                <w:rFonts w:cs="Arial"/>
                <w:bCs/>
              </w:rPr>
            </w:pPr>
            <w:r w:rsidRPr="00012085">
              <w:rPr>
                <w:rFonts w:cs="Arial"/>
                <w:bCs/>
              </w:rPr>
              <w:t>Specify necessary measurements, signalling/mechanism(s) to facilitate LCM operations specific to the Positioning accuracy enhancements use cases, if any</w:t>
            </w:r>
          </w:p>
          <w:p w14:paraId="0994EB3C" w14:textId="77777777" w:rsidR="00E74A72" w:rsidRPr="00012085" w:rsidRDefault="00E74A72" w:rsidP="00E74A72">
            <w:pPr>
              <w:numPr>
                <w:ilvl w:val="1"/>
                <w:numId w:val="8"/>
              </w:numPr>
              <w:spacing w:after="0"/>
              <w:jc w:val="left"/>
              <w:rPr>
                <w:rFonts w:cs="Arial"/>
                <w:bCs/>
              </w:rPr>
            </w:pPr>
            <w:r w:rsidRPr="00012085">
              <w:rPr>
                <w:rFonts w:cs="Arial"/>
                <w:bCs/>
              </w:rPr>
              <w:t>Investigate and specify the necessary signalling of necessary measurement enhancements (if any)</w:t>
            </w:r>
          </w:p>
          <w:p w14:paraId="311110E0" w14:textId="77777777" w:rsidR="00E74A72" w:rsidRPr="00012085" w:rsidRDefault="00E74A72" w:rsidP="00E74A72">
            <w:pPr>
              <w:numPr>
                <w:ilvl w:val="1"/>
                <w:numId w:val="8"/>
              </w:numPr>
              <w:spacing w:after="0"/>
              <w:jc w:val="left"/>
              <w:rPr>
                <w:rFonts w:cs="Arial"/>
                <w:bCs/>
              </w:rPr>
            </w:pPr>
            <w:r w:rsidRPr="00012085">
              <w:rPr>
                <w:rFonts w:cs="Arial"/>
                <w:bCs/>
              </w:rPr>
              <w:t>Enabling method(s) to ensure consistency between training and inference regarding NW-side additional conditions (if identified) for inference at UE for relevant positioning sub use cases</w:t>
            </w:r>
          </w:p>
          <w:p w14:paraId="5FBEE5D6" w14:textId="1B5E7758" w:rsidR="00B308A2" w:rsidRPr="00E74A72" w:rsidRDefault="00B308A2" w:rsidP="00E74A72">
            <w:pPr>
              <w:spacing w:after="0"/>
              <w:rPr>
                <w:rFonts w:ascii="Times New Roman" w:eastAsiaTheme="minorEastAsia" w:hAnsi="Times New Roman"/>
                <w:bCs/>
              </w:rPr>
            </w:pPr>
          </w:p>
        </w:tc>
      </w:tr>
    </w:tbl>
    <w:p w14:paraId="22DDD768" w14:textId="4E8A69E9" w:rsidR="004408B0" w:rsidRPr="00AC7EA6" w:rsidRDefault="004408B0" w:rsidP="00AC7EA6">
      <w:pPr>
        <w:spacing w:beforeLines="50" w:before="120"/>
        <w:rPr>
          <w:rFonts w:ascii="Times New Roman" w:hAnsi="Times New Roman"/>
        </w:rPr>
      </w:pPr>
      <w:r w:rsidRPr="004408B0">
        <w:rPr>
          <w:rFonts w:ascii="Times New Roman" w:hAnsi="Times New Roman"/>
        </w:rPr>
        <w:t>In RAN2#</w:t>
      </w:r>
      <w:r w:rsidR="00724940" w:rsidRPr="00AC7EA6">
        <w:rPr>
          <w:rFonts w:ascii="Times New Roman" w:hAnsi="Times New Roman" w:hint="eastAsia"/>
        </w:rPr>
        <w:t>12</w:t>
      </w:r>
      <w:r w:rsidR="00485E27">
        <w:rPr>
          <w:rFonts w:ascii="Times New Roman" w:eastAsiaTheme="minorEastAsia" w:hAnsi="Times New Roman" w:hint="eastAsia"/>
        </w:rPr>
        <w:t>9</w:t>
      </w:r>
      <w:r w:rsidR="00A41FD0" w:rsidRPr="00AC7EA6">
        <w:rPr>
          <w:rFonts w:ascii="Times New Roman" w:hAnsi="Times New Roman" w:hint="eastAsia"/>
        </w:rPr>
        <w:t xml:space="preserve"> meeting</w:t>
      </w:r>
      <w:r w:rsidRPr="004408B0">
        <w:rPr>
          <w:rFonts w:ascii="Times New Roman" w:hAnsi="Times New Roman"/>
        </w:rPr>
        <w:t>, the following agreements were made:</w:t>
      </w:r>
    </w:p>
    <w:tbl>
      <w:tblPr>
        <w:tblStyle w:val="aa"/>
        <w:tblW w:w="0" w:type="auto"/>
        <w:tblInd w:w="62" w:type="dxa"/>
        <w:tblLook w:val="04A0" w:firstRow="1" w:lastRow="0" w:firstColumn="1" w:lastColumn="0" w:noHBand="0" w:noVBand="1"/>
      </w:tblPr>
      <w:tblGrid>
        <w:gridCol w:w="9567"/>
      </w:tblGrid>
      <w:tr w:rsidR="004408B0" w14:paraId="10F5A572" w14:textId="77777777" w:rsidTr="004408B0">
        <w:tc>
          <w:tcPr>
            <w:tcW w:w="9629" w:type="dxa"/>
          </w:tcPr>
          <w:p w14:paraId="562FC644" w14:textId="77777777" w:rsidR="00485E27" w:rsidRPr="00012085" w:rsidRDefault="00485E27" w:rsidP="00485E27">
            <w:pPr>
              <w:spacing w:beforeLines="50" w:before="120"/>
              <w:rPr>
                <w:rFonts w:eastAsiaTheme="minorEastAsia" w:cs="Arial"/>
              </w:rPr>
            </w:pPr>
            <w:r w:rsidRPr="00012085">
              <w:rPr>
                <w:rFonts w:eastAsiaTheme="minorEastAsia" w:cs="Arial"/>
              </w:rPr>
              <w:t>1:</w:t>
            </w:r>
            <w:r w:rsidRPr="00012085">
              <w:rPr>
                <w:rFonts w:eastAsiaTheme="minorEastAsia" w:cs="Arial"/>
              </w:rPr>
              <w:tab/>
              <w:t>Introduce AI/ML positioning Case 1 as a new positioning method.</w:t>
            </w:r>
          </w:p>
          <w:p w14:paraId="01D60F06" w14:textId="77777777" w:rsidR="00485E27" w:rsidRPr="00012085" w:rsidRDefault="00485E27" w:rsidP="00485E27">
            <w:pPr>
              <w:spacing w:beforeLines="50" w:before="120"/>
              <w:rPr>
                <w:rFonts w:eastAsiaTheme="minorEastAsia" w:cs="Arial"/>
              </w:rPr>
            </w:pPr>
            <w:r w:rsidRPr="00012085">
              <w:rPr>
                <w:rFonts w:eastAsiaTheme="minorEastAsia" w:cs="Arial"/>
              </w:rPr>
              <w:t>2:</w:t>
            </w:r>
            <w:r w:rsidRPr="00012085">
              <w:rPr>
                <w:rFonts w:eastAsiaTheme="minorEastAsia" w:cs="Arial"/>
              </w:rPr>
              <w:tab/>
              <w:t>Existing LPP procedures related to Location Information Transfer (</w:t>
            </w:r>
            <w:proofErr w:type="spellStart"/>
            <w:r w:rsidRPr="00012085">
              <w:rPr>
                <w:rFonts w:eastAsiaTheme="minorEastAsia" w:cs="Arial"/>
              </w:rPr>
              <w:t>RequestLocationInformation</w:t>
            </w:r>
            <w:proofErr w:type="spellEnd"/>
            <w:r w:rsidRPr="00012085">
              <w:rPr>
                <w:rFonts w:eastAsiaTheme="minorEastAsia" w:cs="Arial"/>
              </w:rPr>
              <w:t xml:space="preserve">/ </w:t>
            </w:r>
            <w:proofErr w:type="spellStart"/>
            <w:r w:rsidRPr="00012085">
              <w:rPr>
                <w:rFonts w:eastAsiaTheme="minorEastAsia" w:cs="Arial"/>
              </w:rPr>
              <w:t>ProvideLocationInformation</w:t>
            </w:r>
            <w:proofErr w:type="spellEnd"/>
            <w:r w:rsidRPr="00012085">
              <w:rPr>
                <w:rFonts w:eastAsiaTheme="minorEastAsia" w:cs="Arial"/>
              </w:rPr>
              <w:t xml:space="preserve"> messages) are used for providing and requesting the results of the UE sided model inference operation. The detail stage 3 message </w:t>
            </w:r>
            <w:proofErr w:type="spellStart"/>
            <w:r w:rsidRPr="00012085">
              <w:rPr>
                <w:rFonts w:eastAsiaTheme="minorEastAsia" w:cs="Arial"/>
              </w:rPr>
              <w:t>extention</w:t>
            </w:r>
            <w:proofErr w:type="spellEnd"/>
            <w:r w:rsidRPr="00012085">
              <w:rPr>
                <w:rFonts w:eastAsiaTheme="minorEastAsia" w:cs="Arial"/>
              </w:rPr>
              <w:t xml:space="preserve"> can be </w:t>
            </w:r>
            <w:proofErr w:type="spellStart"/>
            <w:r w:rsidRPr="00012085">
              <w:rPr>
                <w:rFonts w:eastAsiaTheme="minorEastAsia" w:cs="Arial"/>
              </w:rPr>
              <w:t>disucssed</w:t>
            </w:r>
            <w:proofErr w:type="spellEnd"/>
            <w:r w:rsidRPr="00012085">
              <w:rPr>
                <w:rFonts w:eastAsiaTheme="minorEastAsia" w:cs="Arial"/>
              </w:rPr>
              <w:t xml:space="preserve"> while drafting the stage 3 CR.</w:t>
            </w:r>
          </w:p>
          <w:p w14:paraId="0C0B1760" w14:textId="77777777" w:rsidR="00485E27" w:rsidRPr="00012085" w:rsidRDefault="00485E27" w:rsidP="00485E27">
            <w:pPr>
              <w:spacing w:beforeLines="50" w:before="120"/>
              <w:rPr>
                <w:rFonts w:eastAsiaTheme="minorEastAsia" w:cs="Arial"/>
              </w:rPr>
            </w:pPr>
            <w:r w:rsidRPr="00012085">
              <w:rPr>
                <w:rFonts w:eastAsiaTheme="minorEastAsia" w:cs="Arial"/>
              </w:rPr>
              <w:t>3:</w:t>
            </w:r>
            <w:r w:rsidRPr="00012085">
              <w:rPr>
                <w:rFonts w:eastAsiaTheme="minorEastAsia" w:cs="Arial"/>
              </w:rPr>
              <w:tab/>
              <w:t xml:space="preserve">FFS UE autonomous switching between AI/ML and non-AI/ML methods is not allowed.  FFS if this is unconditional or linked to condition of multiple positioning method are not configured in </w:t>
            </w:r>
            <w:proofErr w:type="spellStart"/>
            <w:r w:rsidRPr="00012085">
              <w:rPr>
                <w:rFonts w:eastAsiaTheme="minorEastAsia" w:cs="Arial"/>
              </w:rPr>
              <w:t>RequestLocationInformation</w:t>
            </w:r>
            <w:proofErr w:type="spellEnd"/>
            <w:r w:rsidRPr="00012085">
              <w:rPr>
                <w:rFonts w:eastAsiaTheme="minorEastAsia" w:cs="Arial"/>
              </w:rPr>
              <w:t>,</w:t>
            </w:r>
          </w:p>
          <w:p w14:paraId="208C6837" w14:textId="77777777" w:rsidR="00485E27" w:rsidRPr="00012085" w:rsidRDefault="00485E27" w:rsidP="00485E27">
            <w:pPr>
              <w:spacing w:beforeLines="50" w:before="120"/>
              <w:rPr>
                <w:rFonts w:eastAsiaTheme="minorEastAsia" w:cs="Arial"/>
              </w:rPr>
            </w:pPr>
            <w:r w:rsidRPr="00012085">
              <w:rPr>
                <w:rFonts w:eastAsiaTheme="minorEastAsia" w:cs="Arial"/>
              </w:rPr>
              <w:t xml:space="preserve">4: </w:t>
            </w:r>
            <w:r w:rsidRPr="00012085">
              <w:rPr>
                <w:rFonts w:eastAsiaTheme="minorEastAsia" w:cs="Arial"/>
              </w:rPr>
              <w:tab/>
              <w:t>The content of error cause is discussed while drafting stage3 CRs.</w:t>
            </w:r>
          </w:p>
          <w:p w14:paraId="4586C223" w14:textId="77777777" w:rsidR="00485E27" w:rsidRPr="00012085" w:rsidRDefault="00485E27" w:rsidP="00485E27">
            <w:pPr>
              <w:spacing w:beforeLines="50" w:before="120"/>
              <w:rPr>
                <w:rFonts w:eastAsiaTheme="minorEastAsia" w:cs="Arial"/>
              </w:rPr>
            </w:pPr>
            <w:r w:rsidRPr="00012085">
              <w:rPr>
                <w:rFonts w:eastAsiaTheme="minorEastAsia" w:cs="Arial"/>
              </w:rPr>
              <w:t xml:space="preserve">5: </w:t>
            </w:r>
            <w:r w:rsidRPr="00012085">
              <w:rPr>
                <w:rFonts w:eastAsiaTheme="minorEastAsia" w:cs="Arial"/>
              </w:rPr>
              <w:tab/>
              <w:t>As a baseline, UE receives the needed assistance data for calculating UE location for AI/ML in step3 (</w:t>
            </w:r>
            <w:proofErr w:type="spellStart"/>
            <w:r w:rsidRPr="00012085">
              <w:rPr>
                <w:rFonts w:eastAsiaTheme="minorEastAsia" w:cs="Arial"/>
              </w:rPr>
              <w:t>ProvideAssistanceData</w:t>
            </w:r>
            <w:proofErr w:type="spellEnd"/>
            <w:r w:rsidRPr="00012085">
              <w:rPr>
                <w:rFonts w:eastAsiaTheme="minorEastAsia" w:cs="Arial"/>
              </w:rPr>
              <w:t>) and UE receives the instruction to perform the inference in step 5 (</w:t>
            </w:r>
            <w:proofErr w:type="spellStart"/>
            <w:r w:rsidRPr="00012085">
              <w:rPr>
                <w:rFonts w:eastAsiaTheme="minorEastAsia" w:cs="Arial"/>
              </w:rPr>
              <w:t>RequestLocationInformation</w:t>
            </w:r>
            <w:proofErr w:type="spellEnd"/>
            <w:r w:rsidRPr="00012085">
              <w:rPr>
                <w:rFonts w:eastAsiaTheme="minorEastAsia" w:cs="Arial"/>
              </w:rPr>
              <w:t xml:space="preserve">). The content of Assistance Data and the content of request location information is based upon RAN1 parameter list.  </w:t>
            </w:r>
          </w:p>
          <w:p w14:paraId="0839155F" w14:textId="5DD2A433" w:rsidR="004408B0" w:rsidRPr="00EC34B1" w:rsidRDefault="00485E27" w:rsidP="00485E27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012085">
              <w:rPr>
                <w:rFonts w:eastAsiaTheme="minorEastAsia" w:cs="Arial"/>
              </w:rPr>
              <w:t xml:space="preserve">6: </w:t>
            </w:r>
            <w:r w:rsidRPr="00012085">
              <w:rPr>
                <w:rFonts w:eastAsiaTheme="minorEastAsia" w:cs="Arial"/>
              </w:rPr>
              <w:tab/>
              <w:t>UE reports the applicable functionality to the LMF by the LPP provide capabilities message if there is a change of applicable functionality.   FFS if any additional LMF control is needed.</w:t>
            </w:r>
          </w:p>
        </w:tc>
      </w:tr>
    </w:tbl>
    <w:p w14:paraId="1FC63783" w14:textId="35943E00" w:rsidR="00494D1E" w:rsidRPr="00825BAF" w:rsidRDefault="00B308A2" w:rsidP="00CC4B00">
      <w:pPr>
        <w:spacing w:beforeLines="50" w:before="120" w:after="0"/>
        <w:ind w:left="62"/>
        <w:rPr>
          <w:rFonts w:ascii="Times New Roman" w:hAnsi="Times New Roman"/>
        </w:rPr>
      </w:pPr>
      <w:r w:rsidRPr="0082513B">
        <w:rPr>
          <w:rFonts w:ascii="Times New Roman" w:hAnsi="Times New Roman"/>
        </w:rPr>
        <w:t xml:space="preserve">In this contribution, we discuss </w:t>
      </w:r>
      <w:r w:rsidR="00794773">
        <w:rPr>
          <w:rFonts w:ascii="Times New Roman" w:eastAsiaTheme="minorEastAsia" w:hAnsi="Times New Roman" w:hint="eastAsia"/>
        </w:rPr>
        <w:t>the remaining issues on</w:t>
      </w:r>
      <w:r w:rsidR="00724940" w:rsidRPr="00A41FD0">
        <w:rPr>
          <w:rFonts w:ascii="Times New Roman" w:eastAsiaTheme="minorEastAsia" w:hAnsi="Times New Roman" w:hint="eastAsia"/>
        </w:rPr>
        <w:t xml:space="preserve"> </w:t>
      </w:r>
      <w:r w:rsidR="00485E27" w:rsidRPr="00485E27">
        <w:rPr>
          <w:rFonts w:ascii="Times New Roman" w:eastAsiaTheme="minorEastAsia" w:hAnsi="Times New Roman"/>
        </w:rPr>
        <w:t>AI/ML positioning</w:t>
      </w:r>
      <w:r w:rsidR="00724940" w:rsidRPr="00A41FD0">
        <w:rPr>
          <w:rFonts w:ascii="Times New Roman" w:eastAsiaTheme="minorEastAsia" w:hAnsi="Times New Roman" w:hint="eastAsia"/>
        </w:rPr>
        <w:t>.</w:t>
      </w:r>
      <w:r w:rsidR="00724940">
        <w:rPr>
          <w:rFonts w:ascii="Times New Roman" w:eastAsiaTheme="minorEastAsia" w:hAnsi="Times New Roman" w:hint="eastAsia"/>
        </w:rPr>
        <w:t xml:space="preserve"> </w:t>
      </w:r>
    </w:p>
    <w:p w14:paraId="45023F44" w14:textId="1028099C" w:rsidR="001E7476" w:rsidRPr="00040AA3" w:rsidRDefault="001E7476" w:rsidP="00012085">
      <w:pPr>
        <w:pStyle w:val="1"/>
        <w:numPr>
          <w:ilvl w:val="0"/>
          <w:numId w:val="16"/>
        </w:numPr>
        <w:jc w:val="both"/>
        <w:rPr>
          <w:lang w:val="en-US"/>
        </w:rPr>
      </w:pPr>
      <w:r w:rsidRPr="00040AA3">
        <w:rPr>
          <w:lang w:val="en-US"/>
        </w:rPr>
        <w:lastRenderedPageBreak/>
        <w:t xml:space="preserve">Discussion </w:t>
      </w:r>
    </w:p>
    <w:p w14:paraId="490AFE74" w14:textId="4CC6074A" w:rsidR="00CA0172" w:rsidRPr="00CA0172" w:rsidRDefault="00CA0172" w:rsidP="00012085">
      <w:pPr>
        <w:pStyle w:val="2"/>
        <w:jc w:val="both"/>
        <w:rPr>
          <w:rFonts w:eastAsiaTheme="minorEastAsia"/>
          <w:lang w:val="en-US"/>
        </w:rPr>
      </w:pPr>
      <w:r w:rsidRPr="00012085">
        <w:rPr>
          <w:rFonts w:eastAsiaTheme="minorEastAsia" w:hint="eastAsia"/>
          <w:lang w:val="en-US"/>
        </w:rPr>
        <w:t xml:space="preserve">2.1 </w:t>
      </w:r>
      <w:r>
        <w:rPr>
          <w:rFonts w:eastAsiaTheme="minorEastAsia" w:hint="eastAsia"/>
          <w:lang w:val="en-US"/>
        </w:rPr>
        <w:t>LCM procedure</w:t>
      </w:r>
    </w:p>
    <w:p w14:paraId="55887CA6" w14:textId="27054901" w:rsidR="00432E50" w:rsidRDefault="00300D75" w:rsidP="00432E50">
      <w:pPr>
        <w:pStyle w:val="B1"/>
        <w:ind w:left="0" w:firstLine="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I</w:t>
      </w:r>
      <w:r>
        <w:rPr>
          <w:rFonts w:eastAsiaTheme="minorEastAsia" w:hint="eastAsia"/>
          <w:bCs/>
          <w:lang w:val="en-US" w:eastAsia="zh-CN"/>
        </w:rPr>
        <w:t xml:space="preserve">n RAN2#127bis, the following </w:t>
      </w:r>
      <w:r>
        <w:t xml:space="preserve">procedures for </w:t>
      </w:r>
      <w:r w:rsidRPr="00A046FC">
        <w:t>LCM for UE sided model for AI positioning</w:t>
      </w:r>
      <w:r>
        <w:t xml:space="preserve"> case 1 </w:t>
      </w:r>
      <w:r>
        <w:rPr>
          <w:rFonts w:hint="eastAsia"/>
          <w:lang w:eastAsia="zh-CN"/>
        </w:rPr>
        <w:t>w</w:t>
      </w:r>
      <w:r w:rsidR="00012085">
        <w:rPr>
          <w:lang w:eastAsia="zh-CN"/>
        </w:rPr>
        <w:t>ere</w:t>
      </w:r>
      <w:r>
        <w:rPr>
          <w:rFonts w:hint="eastAsia"/>
          <w:lang w:eastAsia="zh-CN"/>
        </w:rPr>
        <w:t xml:space="preserve"> achieved as</w:t>
      </w:r>
      <w:r>
        <w:t xml:space="preserve"> the baseline: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0D75" w14:paraId="7EE24528" w14:textId="77777777" w:rsidTr="00300D75">
        <w:tc>
          <w:tcPr>
            <w:tcW w:w="9629" w:type="dxa"/>
          </w:tcPr>
          <w:p w14:paraId="58F12203" w14:textId="77777777" w:rsidR="00300D75" w:rsidRPr="00012085" w:rsidRDefault="00300D75" w:rsidP="00300D75">
            <w:pPr>
              <w:pStyle w:val="Doc-text2"/>
              <w:numPr>
                <w:ilvl w:val="0"/>
                <w:numId w:val="15"/>
              </w:numPr>
              <w:rPr>
                <w:rFonts w:cs="Arial"/>
              </w:rPr>
            </w:pPr>
            <w:r w:rsidRPr="00012085">
              <w:rPr>
                <w:rFonts w:cs="Arial"/>
              </w:rPr>
              <w:t xml:space="preserve">Step 1: LMF may request the UE to report the supported functionalities at the UE side by </w:t>
            </w:r>
            <w:r w:rsidRPr="00012085">
              <w:rPr>
                <w:rFonts w:cs="Arial"/>
                <w:i/>
                <w:iCs/>
              </w:rPr>
              <w:t xml:space="preserve">LPP request capabilities </w:t>
            </w:r>
            <w:r w:rsidRPr="00012085">
              <w:rPr>
                <w:rFonts w:cs="Arial"/>
              </w:rPr>
              <w:t>message.</w:t>
            </w:r>
          </w:p>
          <w:p w14:paraId="35B2C44D" w14:textId="77777777" w:rsidR="00300D75" w:rsidRPr="00012085" w:rsidRDefault="00300D75" w:rsidP="00300D75">
            <w:pPr>
              <w:pStyle w:val="Doc-text2"/>
              <w:numPr>
                <w:ilvl w:val="0"/>
                <w:numId w:val="15"/>
              </w:numPr>
              <w:rPr>
                <w:rFonts w:cs="Arial"/>
              </w:rPr>
            </w:pPr>
            <w:r w:rsidRPr="00012085">
              <w:rPr>
                <w:rFonts w:cs="Arial"/>
              </w:rPr>
              <w:t xml:space="preserve">Step 2: UE sends </w:t>
            </w:r>
            <w:r w:rsidRPr="00012085">
              <w:rPr>
                <w:rFonts w:cs="Arial"/>
                <w:i/>
                <w:iCs/>
              </w:rPr>
              <w:t>LPP provide capabilities</w:t>
            </w:r>
            <w:r w:rsidRPr="00012085">
              <w:rPr>
                <w:rFonts w:cs="Arial"/>
              </w:rPr>
              <w:t xml:space="preserve"> message to LMF with the supported functionalities at the UE side.</w:t>
            </w:r>
          </w:p>
          <w:p w14:paraId="26219770" w14:textId="77777777" w:rsidR="00300D75" w:rsidRPr="00012085" w:rsidRDefault="00300D75" w:rsidP="00300D75">
            <w:pPr>
              <w:pStyle w:val="Doc-text2"/>
              <w:numPr>
                <w:ilvl w:val="0"/>
                <w:numId w:val="15"/>
              </w:numPr>
              <w:rPr>
                <w:rFonts w:cs="Arial"/>
              </w:rPr>
            </w:pPr>
            <w:r w:rsidRPr="00012085">
              <w:rPr>
                <w:rFonts w:cs="Arial"/>
              </w:rPr>
              <w:t xml:space="preserve">Step 3: LMF sends the </w:t>
            </w:r>
            <w:r w:rsidRPr="00012085">
              <w:rPr>
                <w:rFonts w:cs="Arial"/>
                <w:i/>
                <w:iCs/>
              </w:rPr>
              <w:t>LPP provide assistance data</w:t>
            </w:r>
            <w:r w:rsidRPr="00012085">
              <w:rPr>
                <w:rFonts w:cs="Arial"/>
              </w:rPr>
              <w:t xml:space="preserve"> message (which may contain network side additional condition).</w:t>
            </w:r>
          </w:p>
          <w:p w14:paraId="71BB78E1" w14:textId="77777777" w:rsidR="00300D75" w:rsidRPr="00012085" w:rsidRDefault="00300D75" w:rsidP="00300D75">
            <w:pPr>
              <w:pStyle w:val="Doc-text2"/>
              <w:numPr>
                <w:ilvl w:val="0"/>
                <w:numId w:val="15"/>
              </w:numPr>
              <w:rPr>
                <w:rFonts w:cs="Arial"/>
              </w:rPr>
            </w:pPr>
            <w:r w:rsidRPr="00012085">
              <w:rPr>
                <w:rFonts w:cs="Arial"/>
              </w:rPr>
              <w:t xml:space="preserve">Step 4: UE reports the applicable functionality to the LMF by the </w:t>
            </w:r>
            <w:r w:rsidRPr="00012085">
              <w:rPr>
                <w:rFonts w:cs="Arial"/>
                <w:i/>
                <w:iCs/>
              </w:rPr>
              <w:t>LPP provide capabilities</w:t>
            </w:r>
            <w:r w:rsidRPr="00012085">
              <w:rPr>
                <w:rFonts w:cs="Arial"/>
              </w:rPr>
              <w:t xml:space="preserve"> message.</w:t>
            </w:r>
          </w:p>
          <w:p w14:paraId="40193DBC" w14:textId="77777777" w:rsidR="00300D75" w:rsidRPr="00012085" w:rsidRDefault="00300D75" w:rsidP="00300D75">
            <w:pPr>
              <w:pStyle w:val="Doc-text2"/>
              <w:numPr>
                <w:ilvl w:val="0"/>
                <w:numId w:val="15"/>
              </w:numPr>
              <w:rPr>
                <w:rFonts w:cs="Arial"/>
              </w:rPr>
            </w:pPr>
            <w:r w:rsidRPr="00012085">
              <w:rPr>
                <w:rFonts w:cs="Arial"/>
              </w:rPr>
              <w:t xml:space="preserve">Step 5: The LMF requests the inferred location information using the </w:t>
            </w:r>
            <w:r w:rsidRPr="00012085">
              <w:rPr>
                <w:rFonts w:cs="Arial"/>
                <w:i/>
                <w:iCs/>
              </w:rPr>
              <w:t>LPP request location information</w:t>
            </w:r>
            <w:r w:rsidRPr="00012085">
              <w:rPr>
                <w:rFonts w:cs="Arial"/>
              </w:rPr>
              <w:t xml:space="preserve"> message.</w:t>
            </w:r>
          </w:p>
          <w:p w14:paraId="0791C940" w14:textId="07CEB000" w:rsidR="00300D75" w:rsidRPr="00300D75" w:rsidRDefault="00300D75" w:rsidP="00300D75">
            <w:pPr>
              <w:pStyle w:val="Doc-text2"/>
              <w:numPr>
                <w:ilvl w:val="0"/>
                <w:numId w:val="15"/>
              </w:numPr>
            </w:pPr>
            <w:r w:rsidRPr="00012085">
              <w:rPr>
                <w:rFonts w:cs="Arial"/>
              </w:rPr>
              <w:t xml:space="preserve">Step 6: UE reports the inferred location using </w:t>
            </w:r>
            <w:r w:rsidRPr="00012085">
              <w:rPr>
                <w:rFonts w:cs="Arial"/>
                <w:i/>
                <w:iCs/>
              </w:rPr>
              <w:t>LPP provide location information</w:t>
            </w:r>
            <w:r w:rsidRPr="00012085">
              <w:rPr>
                <w:rFonts w:cs="Arial"/>
              </w:rPr>
              <w:t xml:space="preserve"> message.</w:t>
            </w:r>
          </w:p>
        </w:tc>
      </w:tr>
    </w:tbl>
    <w:p w14:paraId="5F8CF2B0" w14:textId="1015C063" w:rsidR="00300D75" w:rsidRPr="00300D75" w:rsidRDefault="00040E48" w:rsidP="00300D75">
      <w:pPr>
        <w:pStyle w:val="B1"/>
        <w:spacing w:before="240"/>
        <w:ind w:left="0" w:firstLine="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n step 3, </w:t>
      </w:r>
      <w:r w:rsidRPr="00040E48">
        <w:rPr>
          <w:rFonts w:eastAsiaTheme="minorEastAsia"/>
          <w:bCs/>
          <w:lang w:eastAsia="zh-CN"/>
        </w:rPr>
        <w:t>although</w:t>
      </w:r>
      <w:r w:rsidRPr="00040E48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the </w:t>
      </w:r>
      <w:r w:rsidRPr="00040E48">
        <w:rPr>
          <w:rFonts w:eastAsiaTheme="minorEastAsia"/>
          <w:bCs/>
          <w:lang w:eastAsia="zh-CN"/>
        </w:rPr>
        <w:t>assistance data</w:t>
      </w:r>
      <w:r>
        <w:rPr>
          <w:rFonts w:eastAsiaTheme="minorEastAsia" w:hint="eastAsia"/>
          <w:bCs/>
          <w:lang w:eastAsia="zh-CN"/>
        </w:rPr>
        <w:t xml:space="preserve"> is sent from LMF to UE, due to that the LMF does not know </w:t>
      </w:r>
      <w:r w:rsidR="00803015">
        <w:rPr>
          <w:rFonts w:eastAsiaTheme="minorEastAsia" w:hint="eastAsia"/>
          <w:bCs/>
          <w:lang w:eastAsia="zh-CN"/>
        </w:rPr>
        <w:t xml:space="preserve">the </w:t>
      </w:r>
      <w:r w:rsidR="00803015" w:rsidRPr="00300D75">
        <w:t>applicable functionality</w:t>
      </w:r>
      <w:r w:rsidR="00803015">
        <w:rPr>
          <w:rFonts w:hint="eastAsia"/>
          <w:lang w:eastAsia="zh-CN"/>
        </w:rPr>
        <w:t xml:space="preserve"> for using AI/ML model, the provided </w:t>
      </w:r>
      <w:r w:rsidR="00803015" w:rsidRPr="00040E48">
        <w:rPr>
          <w:rFonts w:eastAsiaTheme="minorEastAsia"/>
          <w:bCs/>
          <w:lang w:eastAsia="zh-CN"/>
        </w:rPr>
        <w:t>assistance data</w:t>
      </w:r>
      <w:r w:rsidR="00803015">
        <w:rPr>
          <w:rFonts w:eastAsiaTheme="minorEastAsia" w:hint="eastAsia"/>
          <w:bCs/>
          <w:lang w:eastAsia="zh-CN"/>
        </w:rPr>
        <w:t xml:space="preserve"> </w:t>
      </w:r>
      <w:r w:rsidR="00803015" w:rsidRPr="00803015">
        <w:rPr>
          <w:rFonts w:eastAsiaTheme="minorEastAsia"/>
          <w:bCs/>
          <w:lang w:eastAsia="zh-CN"/>
        </w:rPr>
        <w:t>may not be appropriate for</w:t>
      </w:r>
      <w:r w:rsidR="00803015">
        <w:rPr>
          <w:rFonts w:eastAsiaTheme="minorEastAsia" w:hint="eastAsia"/>
          <w:bCs/>
          <w:lang w:eastAsia="zh-CN"/>
        </w:rPr>
        <w:t xml:space="preserve"> inference</w:t>
      </w:r>
      <w:r w:rsidR="00803015">
        <w:rPr>
          <w:rFonts w:hint="eastAsia"/>
          <w:lang w:eastAsia="zh-CN"/>
        </w:rPr>
        <w:t>.</w:t>
      </w:r>
      <w:r w:rsidR="00803015">
        <w:rPr>
          <w:rFonts w:eastAsiaTheme="minorEastAsia" w:hint="eastAsia"/>
          <w:bCs/>
          <w:lang w:eastAsia="zh-CN"/>
        </w:rPr>
        <w:t xml:space="preserve">  </w:t>
      </w:r>
      <w:r w:rsidR="00803015">
        <w:rPr>
          <w:rFonts w:hint="eastAsia"/>
          <w:lang w:eastAsia="zh-CN"/>
        </w:rPr>
        <w:t xml:space="preserve"> </w:t>
      </w:r>
      <w:r w:rsidR="00803015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  </w:t>
      </w:r>
    </w:p>
    <w:p w14:paraId="2C9AD816" w14:textId="2EAE4A1A" w:rsidR="000339A0" w:rsidRDefault="00CC0F59" w:rsidP="004A3B60">
      <w:pPr>
        <w:pStyle w:val="B1"/>
        <w:ind w:left="0" w:firstLine="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I</w:t>
      </w:r>
      <w:r>
        <w:rPr>
          <w:rFonts w:eastAsiaTheme="minorEastAsia" w:hint="eastAsia"/>
          <w:bCs/>
          <w:lang w:val="en-US" w:eastAsia="zh-CN"/>
        </w:rPr>
        <w:t xml:space="preserve">n order to avoid this problem, the inference configuration can be provided to UE after the UE </w:t>
      </w:r>
      <w:r w:rsidRPr="00300D75">
        <w:t>reports the applicable functionality to the LMF</w:t>
      </w:r>
      <w:r>
        <w:rPr>
          <w:rFonts w:hint="eastAsia"/>
          <w:lang w:eastAsia="zh-CN"/>
        </w:rPr>
        <w:t xml:space="preserve"> via step 4.</w:t>
      </w:r>
      <w:r w:rsidR="0026398D">
        <w:rPr>
          <w:rFonts w:hint="eastAsia"/>
          <w:lang w:eastAsia="zh-CN"/>
        </w:rPr>
        <w:t xml:space="preserve"> </w:t>
      </w:r>
      <w:r w:rsidR="0026398D">
        <w:rPr>
          <w:lang w:eastAsia="zh-CN"/>
        </w:rPr>
        <w:t>T</w:t>
      </w:r>
      <w:r w:rsidR="0026398D">
        <w:rPr>
          <w:rFonts w:hint="eastAsia"/>
          <w:lang w:eastAsia="zh-CN"/>
        </w:rPr>
        <w:t xml:space="preserve">hat is to say, </w:t>
      </w:r>
      <w:r w:rsidR="0026398D" w:rsidRPr="00300D75">
        <w:t>the applicable functionality</w:t>
      </w:r>
      <w:r w:rsidR="0026398D">
        <w:rPr>
          <w:rFonts w:eastAsiaTheme="minorEastAsia" w:hint="eastAsia"/>
          <w:bCs/>
          <w:lang w:val="en-US" w:eastAsia="zh-CN"/>
        </w:rPr>
        <w:t xml:space="preserve"> related </w:t>
      </w:r>
      <w:r w:rsidR="00281A4C">
        <w:rPr>
          <w:rFonts w:eastAsiaTheme="minorEastAsia"/>
          <w:bCs/>
          <w:lang w:val="en-US" w:eastAsia="zh-CN"/>
        </w:rPr>
        <w:t xml:space="preserve">to </w:t>
      </w:r>
      <w:r w:rsidR="0026398D">
        <w:rPr>
          <w:rFonts w:eastAsiaTheme="minorEastAsia" w:hint="eastAsia"/>
          <w:bCs/>
          <w:lang w:val="en-US" w:eastAsia="zh-CN"/>
        </w:rPr>
        <w:t>the inference configuration can be send from LMF to UE via step 5.</w:t>
      </w:r>
    </w:p>
    <w:p w14:paraId="18478DEE" w14:textId="0AA403A7" w:rsidR="00BF1DB6" w:rsidRPr="00D97C6D" w:rsidRDefault="00BF1DB6" w:rsidP="00BF1DB6">
      <w:pPr>
        <w:rPr>
          <w:rFonts w:ascii="Times New Roman" w:eastAsiaTheme="minorEastAsia" w:hAnsi="Times New Roman"/>
          <w:b/>
          <w:bCs/>
        </w:rPr>
      </w:pPr>
      <w:r w:rsidRPr="00D97C6D">
        <w:rPr>
          <w:rFonts w:ascii="Times New Roman" w:eastAsiaTheme="minorEastAsia" w:hAnsi="Times New Roman"/>
          <w:b/>
          <w:bCs/>
        </w:rPr>
        <w:t xml:space="preserve">Proposal </w:t>
      </w:r>
      <w:r w:rsidR="004D1CC4" w:rsidRPr="00D97C6D">
        <w:rPr>
          <w:rFonts w:ascii="Times New Roman" w:eastAsiaTheme="minorEastAsia" w:hAnsi="Times New Roman"/>
          <w:b/>
          <w:bCs/>
        </w:rPr>
        <w:t>1</w:t>
      </w:r>
      <w:r w:rsidRPr="00D97C6D">
        <w:rPr>
          <w:rFonts w:ascii="Times New Roman" w:eastAsiaTheme="minorEastAsia" w:hAnsi="Times New Roman"/>
          <w:b/>
          <w:bCs/>
        </w:rPr>
        <w:t>: The inference configuration should be configured via step 5.</w:t>
      </w:r>
    </w:p>
    <w:p w14:paraId="5BB053B7" w14:textId="542B9668" w:rsidR="00BF1DB6" w:rsidRPr="006953FC" w:rsidRDefault="00D91056" w:rsidP="006953FC">
      <w:pPr>
        <w:pStyle w:val="B1"/>
        <w:ind w:left="0" w:firstLine="0"/>
        <w:jc w:val="both"/>
        <w:rPr>
          <w:rFonts w:eastAsiaTheme="minorEastAsia"/>
          <w:bCs/>
          <w:lang w:val="en-US" w:eastAsia="zh-CN"/>
        </w:rPr>
      </w:pPr>
      <w:r w:rsidRPr="006D597C">
        <w:rPr>
          <w:rFonts w:eastAsiaTheme="minorEastAsia"/>
          <w:bCs/>
          <w:lang w:val="en-US" w:eastAsia="zh-CN"/>
        </w:rPr>
        <w:t>I</w:t>
      </w:r>
      <w:r w:rsidRPr="006D597C">
        <w:rPr>
          <w:rFonts w:eastAsiaTheme="minorEastAsia" w:hint="eastAsia"/>
          <w:bCs/>
          <w:lang w:val="en-US" w:eastAsia="zh-CN"/>
        </w:rPr>
        <w:t xml:space="preserve">n </w:t>
      </w:r>
      <w:r w:rsidR="00EC5250">
        <w:rPr>
          <w:rFonts w:eastAsiaTheme="minorEastAsia" w:hint="eastAsia"/>
          <w:bCs/>
          <w:lang w:val="en-US" w:eastAsia="zh-CN"/>
        </w:rPr>
        <w:t xml:space="preserve">the </w:t>
      </w:r>
      <w:r w:rsidRPr="006D597C">
        <w:rPr>
          <w:rFonts w:eastAsiaTheme="minorEastAsia" w:hint="eastAsia"/>
          <w:bCs/>
          <w:lang w:val="en-US" w:eastAsia="zh-CN"/>
        </w:rPr>
        <w:t xml:space="preserve">last meeting, an </w:t>
      </w:r>
      <w:r w:rsidRPr="006D597C">
        <w:rPr>
          <w:rFonts w:eastAsiaTheme="minorEastAsia"/>
          <w:bCs/>
          <w:lang w:val="en-US" w:eastAsia="zh-CN"/>
        </w:rPr>
        <w:t>FFS whether LMF controls the UE sending unsolicited LPP provide capabilities (i.e. whether step</w:t>
      </w:r>
      <w:r w:rsidR="006D597C" w:rsidRPr="006D597C">
        <w:rPr>
          <w:rFonts w:eastAsiaTheme="minorEastAsia" w:hint="eastAsia"/>
          <w:bCs/>
          <w:lang w:val="en-US" w:eastAsia="zh-CN"/>
        </w:rPr>
        <w:t xml:space="preserve"> </w:t>
      </w:r>
      <w:r w:rsidRPr="006D597C">
        <w:rPr>
          <w:rFonts w:eastAsiaTheme="minorEastAsia"/>
          <w:bCs/>
          <w:lang w:val="en-US" w:eastAsia="zh-CN"/>
        </w:rPr>
        <w:t>4 is sent reactively or proactively)</w:t>
      </w:r>
      <w:r w:rsidRPr="006D597C">
        <w:rPr>
          <w:rFonts w:eastAsiaTheme="minorEastAsia" w:hint="eastAsia"/>
          <w:bCs/>
          <w:lang w:val="en-US" w:eastAsia="zh-CN"/>
        </w:rPr>
        <w:t xml:space="preserve"> was left. </w:t>
      </w:r>
      <w:r w:rsidR="00A57901">
        <w:rPr>
          <w:rFonts w:eastAsiaTheme="minorEastAsia"/>
          <w:bCs/>
          <w:lang w:val="en-US" w:eastAsia="zh-CN"/>
        </w:rPr>
        <w:t>F</w:t>
      </w:r>
      <w:r w:rsidR="00A57901">
        <w:rPr>
          <w:rFonts w:eastAsiaTheme="minorEastAsia" w:hint="eastAsia"/>
          <w:bCs/>
          <w:lang w:val="en-US" w:eastAsia="zh-CN"/>
        </w:rPr>
        <w:t xml:space="preserve">rom the above </w:t>
      </w:r>
      <w:r w:rsidR="00A57901">
        <w:rPr>
          <w:rFonts w:eastAsiaTheme="minorEastAsia"/>
          <w:bCs/>
          <w:lang w:val="en-US" w:eastAsia="zh-CN"/>
        </w:rPr>
        <w:t>analysis</w:t>
      </w:r>
      <w:r w:rsidR="00A57901">
        <w:rPr>
          <w:rFonts w:eastAsiaTheme="minorEastAsia" w:hint="eastAsia"/>
          <w:bCs/>
          <w:lang w:val="en-US" w:eastAsia="zh-CN"/>
        </w:rPr>
        <w:t xml:space="preserve">, we know that the AI/ML based method for positioning can be </w:t>
      </w:r>
      <w:r w:rsidR="00A57901" w:rsidRPr="00A57901">
        <w:rPr>
          <w:rFonts w:eastAsiaTheme="minorEastAsia"/>
          <w:bCs/>
          <w:lang w:val="en-US" w:eastAsia="zh-CN"/>
        </w:rPr>
        <w:t>executed</w:t>
      </w:r>
      <w:r w:rsidR="00A57901">
        <w:rPr>
          <w:rFonts w:eastAsiaTheme="minorEastAsia" w:hint="eastAsia"/>
          <w:bCs/>
          <w:lang w:val="en-US" w:eastAsia="zh-CN"/>
        </w:rPr>
        <w:t xml:space="preserve"> based on </w:t>
      </w:r>
      <w:r w:rsidR="00EC5250">
        <w:rPr>
          <w:rFonts w:eastAsiaTheme="minorEastAsia" w:hint="eastAsia"/>
          <w:bCs/>
          <w:lang w:val="en-US" w:eastAsia="zh-CN"/>
        </w:rPr>
        <w:t xml:space="preserve">the </w:t>
      </w:r>
      <w:r w:rsidR="00A57901">
        <w:rPr>
          <w:rFonts w:eastAsiaTheme="minorEastAsia" w:hint="eastAsia"/>
          <w:bCs/>
          <w:lang w:val="en-US" w:eastAsia="zh-CN"/>
        </w:rPr>
        <w:t>inference configuration</w:t>
      </w:r>
      <w:r w:rsidR="00EC5250">
        <w:rPr>
          <w:rFonts w:eastAsiaTheme="minorEastAsia" w:hint="eastAsia"/>
          <w:bCs/>
          <w:lang w:val="en-US" w:eastAsia="zh-CN"/>
        </w:rPr>
        <w:t xml:space="preserve"> of one </w:t>
      </w:r>
      <w:r w:rsidR="00EC5250" w:rsidRPr="00300D75">
        <w:t>applicable functionality</w:t>
      </w:r>
      <w:r w:rsidR="00EC5250">
        <w:rPr>
          <w:rFonts w:hint="eastAsia"/>
          <w:lang w:eastAsia="zh-CN"/>
        </w:rPr>
        <w:t xml:space="preserve">. </w:t>
      </w:r>
      <w:r w:rsidR="00877BA1">
        <w:rPr>
          <w:lang w:eastAsia="zh-CN"/>
        </w:rPr>
        <w:t>I</w:t>
      </w:r>
      <w:r w:rsidR="00877BA1">
        <w:rPr>
          <w:rFonts w:hint="eastAsia"/>
          <w:lang w:eastAsia="zh-CN"/>
        </w:rPr>
        <w:t xml:space="preserve">n step 3, the LMF can provide the </w:t>
      </w:r>
      <w:r w:rsidR="00877BA1" w:rsidRPr="00300D75">
        <w:t>network side additional condition</w:t>
      </w:r>
      <w:r w:rsidR="00877BA1">
        <w:rPr>
          <w:rFonts w:hint="eastAsia"/>
          <w:lang w:eastAsia="zh-CN"/>
        </w:rPr>
        <w:t xml:space="preserve"> to UE</w:t>
      </w:r>
      <w:r w:rsidR="003D0853">
        <w:rPr>
          <w:rFonts w:hint="eastAsia"/>
          <w:lang w:eastAsia="zh-CN"/>
        </w:rPr>
        <w:t xml:space="preserve"> </w:t>
      </w:r>
      <w:r w:rsidR="003D0853" w:rsidRPr="003D0853">
        <w:rPr>
          <w:lang w:eastAsia="zh-CN"/>
        </w:rPr>
        <w:t>simultaneous</w:t>
      </w:r>
      <w:r w:rsidR="003D0853">
        <w:rPr>
          <w:rFonts w:hint="eastAsia"/>
          <w:lang w:eastAsia="zh-CN"/>
        </w:rPr>
        <w:t>ly</w:t>
      </w:r>
      <w:r w:rsidR="004B21C5">
        <w:rPr>
          <w:rFonts w:hint="eastAsia"/>
          <w:lang w:eastAsia="zh-CN"/>
        </w:rPr>
        <w:t>. T</w:t>
      </w:r>
      <w:r w:rsidR="00877BA1">
        <w:rPr>
          <w:rFonts w:hint="eastAsia"/>
          <w:lang w:eastAsia="zh-CN"/>
        </w:rPr>
        <w:t>he UE determines the applica</w:t>
      </w:r>
      <w:r w:rsidR="00265C29">
        <w:rPr>
          <w:lang w:eastAsia="zh-CN"/>
        </w:rPr>
        <w:t>ble</w:t>
      </w:r>
      <w:r w:rsidR="00877BA1">
        <w:rPr>
          <w:rFonts w:hint="eastAsia"/>
          <w:lang w:eastAsia="zh-CN"/>
        </w:rPr>
        <w:t xml:space="preserve"> functionality based on the additional condition</w:t>
      </w:r>
      <w:r w:rsidR="004B21C5">
        <w:rPr>
          <w:rFonts w:hint="eastAsia"/>
          <w:lang w:eastAsia="zh-CN"/>
        </w:rPr>
        <w:t xml:space="preserve"> and </w:t>
      </w:r>
      <w:r w:rsidR="004B21C5" w:rsidRPr="00300D75">
        <w:t>reports the applicable functionality to the LMF</w:t>
      </w:r>
      <w:r w:rsidR="004B21C5">
        <w:rPr>
          <w:rFonts w:hint="eastAsia"/>
          <w:lang w:eastAsia="zh-CN"/>
        </w:rPr>
        <w:t xml:space="preserve"> via step 4</w:t>
      </w:r>
      <w:r w:rsidR="00877BA1">
        <w:rPr>
          <w:rFonts w:hint="eastAsia"/>
          <w:lang w:eastAsia="zh-CN"/>
        </w:rPr>
        <w:t>.</w:t>
      </w:r>
      <w:r w:rsidR="004B21C5">
        <w:rPr>
          <w:rFonts w:hint="eastAsia"/>
          <w:lang w:eastAsia="zh-CN"/>
        </w:rPr>
        <w:t xml:space="preserve"> </w:t>
      </w:r>
      <w:r w:rsidR="004B21C5">
        <w:rPr>
          <w:lang w:eastAsia="zh-CN"/>
        </w:rPr>
        <w:t>T</w:t>
      </w:r>
      <w:r w:rsidR="004B21C5">
        <w:rPr>
          <w:rFonts w:hint="eastAsia"/>
          <w:lang w:eastAsia="zh-CN"/>
        </w:rPr>
        <w:t xml:space="preserve">he provided </w:t>
      </w:r>
      <w:r w:rsidR="004B21C5" w:rsidRPr="00300D75">
        <w:t>additional condition</w:t>
      </w:r>
      <w:r w:rsidR="004B21C5">
        <w:rPr>
          <w:rFonts w:hint="eastAsia"/>
          <w:lang w:eastAsia="zh-CN"/>
        </w:rPr>
        <w:t xml:space="preserve"> can be </w:t>
      </w:r>
      <w:r w:rsidR="006953FC" w:rsidRPr="006953FC">
        <w:rPr>
          <w:lang w:eastAsia="zh-CN"/>
        </w:rPr>
        <w:t>viewed as an implicit request indication</w:t>
      </w:r>
      <w:r w:rsidR="006953FC">
        <w:rPr>
          <w:rFonts w:hint="eastAsia"/>
          <w:lang w:eastAsia="zh-CN"/>
        </w:rPr>
        <w:t>.</w:t>
      </w:r>
    </w:p>
    <w:p w14:paraId="16886A1A" w14:textId="1B11EF86" w:rsidR="00BF1DB6" w:rsidRPr="00D97C6D" w:rsidRDefault="00BF1DB6" w:rsidP="00BF1DB6">
      <w:pPr>
        <w:rPr>
          <w:rFonts w:ascii="Times New Roman" w:eastAsiaTheme="minorEastAsia" w:hAnsi="Times New Roman"/>
          <w:b/>
          <w:bCs/>
        </w:rPr>
      </w:pPr>
      <w:r w:rsidRPr="00D97C6D">
        <w:rPr>
          <w:rFonts w:ascii="Times New Roman" w:eastAsiaTheme="minorEastAsia" w:hAnsi="Times New Roman"/>
          <w:b/>
          <w:bCs/>
        </w:rPr>
        <w:t xml:space="preserve">Proposal </w:t>
      </w:r>
      <w:r w:rsidR="004D1CC4" w:rsidRPr="00D97C6D">
        <w:rPr>
          <w:rFonts w:ascii="Times New Roman" w:eastAsiaTheme="minorEastAsia" w:hAnsi="Times New Roman"/>
          <w:b/>
          <w:bCs/>
        </w:rPr>
        <w:t>2</w:t>
      </w:r>
      <w:r w:rsidR="00416063" w:rsidRPr="00D97C6D">
        <w:rPr>
          <w:rFonts w:ascii="Times New Roman" w:eastAsiaTheme="minorEastAsia" w:hAnsi="Times New Roman"/>
          <w:b/>
          <w:bCs/>
        </w:rPr>
        <w:t>: If the additional condition is provided in step 3, the UE reports the applicable functionality to the network via step 4.</w:t>
      </w:r>
    </w:p>
    <w:p w14:paraId="160596D0" w14:textId="06590A50" w:rsidR="008B04CF" w:rsidRPr="00432E50" w:rsidRDefault="002702B0" w:rsidP="007C30DF">
      <w:pPr>
        <w:pStyle w:val="2"/>
        <w:jc w:val="both"/>
        <w:rPr>
          <w:rFonts w:eastAsiaTheme="minorEastAsia"/>
          <w:lang w:val="en-US"/>
        </w:rPr>
      </w:pPr>
      <w:r w:rsidRPr="00012085">
        <w:rPr>
          <w:rFonts w:eastAsiaTheme="minorEastAsia" w:hint="eastAsia"/>
          <w:lang w:val="en-US"/>
        </w:rPr>
        <w:t>2.</w:t>
      </w:r>
      <w:r w:rsidR="00CA0172">
        <w:rPr>
          <w:rFonts w:eastAsiaTheme="minorEastAsia" w:hint="eastAsia"/>
          <w:lang w:val="en-US"/>
        </w:rPr>
        <w:t>2</w:t>
      </w:r>
      <w:r w:rsidRPr="00012085">
        <w:rPr>
          <w:rFonts w:eastAsiaTheme="minorEastAsia" w:hint="eastAsia"/>
          <w:lang w:val="en-US"/>
        </w:rPr>
        <w:t xml:space="preserve"> </w:t>
      </w:r>
      <w:r w:rsidR="00CA0172" w:rsidRPr="00CA0172">
        <w:rPr>
          <w:rFonts w:eastAsiaTheme="minorEastAsia" w:hint="eastAsia"/>
          <w:lang w:val="en-US"/>
        </w:rPr>
        <w:t>S</w:t>
      </w:r>
      <w:r w:rsidR="00CA0172" w:rsidRPr="00CA0172">
        <w:rPr>
          <w:rFonts w:eastAsiaTheme="minorEastAsia"/>
          <w:lang w:val="en-US"/>
        </w:rPr>
        <w:t xml:space="preserve">witching </w:t>
      </w:r>
      <w:r w:rsidR="00CA0172" w:rsidRPr="00CA0172">
        <w:rPr>
          <w:rFonts w:eastAsiaTheme="minorEastAsia" w:hint="eastAsia"/>
          <w:lang w:val="en-US"/>
        </w:rPr>
        <w:t xml:space="preserve">between </w:t>
      </w:r>
      <w:r w:rsidR="00CA0172" w:rsidRPr="00CA0172">
        <w:rPr>
          <w:rFonts w:eastAsiaTheme="minorEastAsia"/>
          <w:lang w:val="en-US"/>
        </w:rPr>
        <w:t>non-AI/ML</w:t>
      </w:r>
      <w:r w:rsidR="00CA0172" w:rsidRPr="00CA0172">
        <w:rPr>
          <w:rFonts w:eastAsiaTheme="minorEastAsia" w:hint="eastAsia"/>
          <w:lang w:val="en-US"/>
        </w:rPr>
        <w:t xml:space="preserve"> and </w:t>
      </w:r>
      <w:r w:rsidR="00CA0172" w:rsidRPr="00CA0172">
        <w:rPr>
          <w:rFonts w:eastAsiaTheme="minorEastAsia"/>
          <w:lang w:val="en-US"/>
        </w:rPr>
        <w:t>AI/ML methods</w:t>
      </w:r>
    </w:p>
    <w:p w14:paraId="04670F2D" w14:textId="5CEC52BF" w:rsidR="00432E50" w:rsidRPr="00265C29" w:rsidRDefault="00432E50" w:rsidP="00265C29">
      <w:pPr>
        <w:pStyle w:val="B1"/>
        <w:ind w:left="0" w:firstLine="0"/>
        <w:jc w:val="both"/>
        <w:rPr>
          <w:rFonts w:eastAsiaTheme="minorEastAsia"/>
          <w:bCs/>
          <w:lang w:val="en-US" w:eastAsia="zh-CN"/>
        </w:rPr>
      </w:pPr>
      <w:r w:rsidRPr="00265C29">
        <w:rPr>
          <w:rFonts w:eastAsiaTheme="minorEastAsia"/>
          <w:bCs/>
          <w:lang w:val="en-US" w:eastAsia="zh-CN"/>
        </w:rPr>
        <w:t>In RAN2#128, it was agreed</w:t>
      </w:r>
      <w:r w:rsidR="006953FC" w:rsidRPr="00265C29">
        <w:rPr>
          <w:rFonts w:eastAsiaTheme="minorEastAsia" w:hint="eastAsia"/>
          <w:bCs/>
          <w:lang w:val="en-US" w:eastAsia="zh-CN"/>
        </w:rPr>
        <w:t>, i</w:t>
      </w:r>
      <w:r w:rsidR="006953FC" w:rsidRPr="00265C29">
        <w:rPr>
          <w:rFonts w:eastAsiaTheme="minorEastAsia"/>
          <w:bCs/>
          <w:lang w:val="en-US" w:eastAsia="zh-CN"/>
        </w:rPr>
        <w:t>f the AI</w:t>
      </w:r>
      <w:r w:rsidR="0046605F">
        <w:rPr>
          <w:rFonts w:eastAsiaTheme="minorEastAsia" w:hint="eastAsia"/>
          <w:bCs/>
          <w:lang w:val="en-US" w:eastAsia="zh-CN"/>
        </w:rPr>
        <w:t>/</w:t>
      </w:r>
      <w:r w:rsidR="006953FC" w:rsidRPr="00265C29">
        <w:rPr>
          <w:rFonts w:eastAsiaTheme="minorEastAsia"/>
          <w:bCs/>
          <w:lang w:val="en-US" w:eastAsia="zh-CN"/>
        </w:rPr>
        <w:t>ML based positioning method becomes non-applicable when LMF requests UE location estimation, UE cannot perform the AI</w:t>
      </w:r>
      <w:r w:rsidR="0046605F">
        <w:rPr>
          <w:rFonts w:eastAsiaTheme="minorEastAsia"/>
          <w:bCs/>
          <w:lang w:val="en-US" w:eastAsia="zh-CN"/>
        </w:rPr>
        <w:t>/</w:t>
      </w:r>
      <w:r w:rsidR="006953FC" w:rsidRPr="00265C29">
        <w:rPr>
          <w:rFonts w:eastAsiaTheme="minorEastAsia"/>
          <w:bCs/>
          <w:lang w:val="en-US" w:eastAsia="zh-CN"/>
        </w:rPr>
        <w:t>ML based positioning, and repl</w:t>
      </w:r>
      <w:r w:rsidR="00D97C6D">
        <w:rPr>
          <w:rFonts w:eastAsiaTheme="minorEastAsia"/>
          <w:bCs/>
          <w:lang w:val="en-US" w:eastAsia="zh-CN"/>
        </w:rPr>
        <w:t>ies</w:t>
      </w:r>
      <w:r w:rsidR="006953FC" w:rsidRPr="00265C29">
        <w:rPr>
          <w:rFonts w:eastAsiaTheme="minorEastAsia"/>
          <w:bCs/>
          <w:lang w:val="en-US" w:eastAsia="zh-CN"/>
        </w:rPr>
        <w:t xml:space="preserve"> with LPP </w:t>
      </w:r>
      <w:proofErr w:type="spellStart"/>
      <w:r w:rsidR="006953FC" w:rsidRPr="00265C29">
        <w:rPr>
          <w:rFonts w:eastAsiaTheme="minorEastAsia"/>
          <w:bCs/>
          <w:lang w:val="en-US" w:eastAsia="zh-CN"/>
        </w:rPr>
        <w:t>ProvideLocationInformation</w:t>
      </w:r>
      <w:proofErr w:type="spellEnd"/>
      <w:r w:rsidR="006953FC" w:rsidRPr="00265C29">
        <w:rPr>
          <w:rFonts w:eastAsiaTheme="minorEastAsia"/>
          <w:bCs/>
          <w:lang w:val="en-US" w:eastAsia="zh-CN"/>
        </w:rPr>
        <w:t xml:space="preserve"> message with </w:t>
      </w:r>
      <w:r w:rsidR="00853EDA">
        <w:rPr>
          <w:rFonts w:eastAsiaTheme="minorEastAsia"/>
          <w:bCs/>
          <w:lang w:val="en-US" w:eastAsia="zh-CN"/>
        </w:rPr>
        <w:t xml:space="preserve">an </w:t>
      </w:r>
      <w:r w:rsidR="006953FC" w:rsidRPr="00265C29">
        <w:rPr>
          <w:rFonts w:eastAsiaTheme="minorEastAsia"/>
          <w:bCs/>
          <w:lang w:val="en-US" w:eastAsia="zh-CN"/>
        </w:rPr>
        <w:t>error cause.</w:t>
      </w:r>
      <w:r w:rsidR="006953FC" w:rsidRPr="00265C29">
        <w:rPr>
          <w:rFonts w:eastAsiaTheme="minorEastAsia" w:hint="eastAsia"/>
          <w:bCs/>
          <w:lang w:val="en-US" w:eastAsia="zh-CN"/>
        </w:rPr>
        <w:t xml:space="preserve"> </w:t>
      </w:r>
      <w:r w:rsidR="006953FC" w:rsidRPr="00265C29">
        <w:rPr>
          <w:rFonts w:eastAsiaTheme="minorEastAsia"/>
          <w:bCs/>
          <w:lang w:val="en-US" w:eastAsia="zh-CN"/>
        </w:rPr>
        <w:t>I</w:t>
      </w:r>
      <w:r w:rsidR="006953FC" w:rsidRPr="00265C29">
        <w:rPr>
          <w:rFonts w:eastAsiaTheme="minorEastAsia" w:hint="eastAsia"/>
          <w:bCs/>
          <w:lang w:val="en-US" w:eastAsia="zh-CN"/>
        </w:rPr>
        <w:t xml:space="preserve">f this happens, the UE needs to perform fallback operation. </w:t>
      </w:r>
      <w:r w:rsidR="001A45F2" w:rsidRPr="00265C29">
        <w:rPr>
          <w:rFonts w:eastAsiaTheme="minorEastAsia"/>
          <w:bCs/>
          <w:lang w:val="en-US" w:eastAsia="zh-CN"/>
        </w:rPr>
        <w:t>T</w:t>
      </w:r>
      <w:r w:rsidR="001A45F2" w:rsidRPr="00265C29">
        <w:rPr>
          <w:rFonts w:eastAsiaTheme="minorEastAsia" w:hint="eastAsia"/>
          <w:bCs/>
          <w:lang w:val="en-US" w:eastAsia="zh-CN"/>
        </w:rPr>
        <w:t>he issues</w:t>
      </w:r>
      <w:r w:rsidR="000A25AF" w:rsidRPr="00265C29">
        <w:rPr>
          <w:rFonts w:eastAsiaTheme="minorEastAsia" w:hint="eastAsia"/>
          <w:bCs/>
          <w:lang w:val="en-US" w:eastAsia="zh-CN"/>
        </w:rPr>
        <w:t xml:space="preserve"> how to perform fallback</w:t>
      </w:r>
      <w:r w:rsidR="001A45F2" w:rsidRPr="00265C29">
        <w:rPr>
          <w:rFonts w:eastAsiaTheme="minorEastAsia" w:hint="eastAsia"/>
          <w:bCs/>
          <w:lang w:val="en-US" w:eastAsia="zh-CN"/>
        </w:rPr>
        <w:t xml:space="preserve"> is identified, and the following </w:t>
      </w:r>
      <w:r w:rsidR="00925BF7" w:rsidRPr="00265C29">
        <w:rPr>
          <w:rFonts w:eastAsiaTheme="minorEastAsia" w:hint="eastAsia"/>
          <w:bCs/>
          <w:lang w:val="en-US" w:eastAsia="zh-CN"/>
        </w:rPr>
        <w:t xml:space="preserve">two </w:t>
      </w:r>
      <w:r w:rsidR="001A45F2" w:rsidRPr="00265C29">
        <w:rPr>
          <w:rFonts w:eastAsiaTheme="minorEastAsia" w:hint="eastAsia"/>
          <w:bCs/>
          <w:lang w:val="en-US" w:eastAsia="zh-CN"/>
        </w:rPr>
        <w:t>options can be taken into account.</w:t>
      </w:r>
    </w:p>
    <w:p w14:paraId="49B60FE9" w14:textId="402C9026" w:rsidR="001A45F2" w:rsidRPr="00265C29" w:rsidRDefault="001A45F2" w:rsidP="00265C29">
      <w:pPr>
        <w:pStyle w:val="B1"/>
        <w:ind w:left="0" w:firstLine="0"/>
        <w:jc w:val="both"/>
        <w:rPr>
          <w:rFonts w:eastAsiaTheme="minorEastAsia"/>
          <w:bCs/>
          <w:lang w:val="en-US" w:eastAsia="zh-CN"/>
        </w:rPr>
      </w:pPr>
      <w:r w:rsidRPr="00265C29">
        <w:rPr>
          <w:rFonts w:eastAsiaTheme="minorEastAsia"/>
          <w:bCs/>
          <w:lang w:val="en-US" w:eastAsia="zh-CN"/>
        </w:rPr>
        <w:t>O</w:t>
      </w:r>
      <w:r w:rsidRPr="00265C29">
        <w:rPr>
          <w:rFonts w:eastAsiaTheme="minorEastAsia" w:hint="eastAsia"/>
          <w:bCs/>
          <w:lang w:val="en-US" w:eastAsia="zh-CN"/>
        </w:rPr>
        <w:t>ption 1</w:t>
      </w:r>
      <w:r w:rsidR="00D97C6D">
        <w:rPr>
          <w:rFonts w:eastAsiaTheme="minorEastAsia"/>
          <w:bCs/>
          <w:lang w:val="en-US" w:eastAsia="zh-CN"/>
        </w:rPr>
        <w:t xml:space="preserve">: </w:t>
      </w:r>
      <w:r w:rsidRPr="00265C29">
        <w:rPr>
          <w:rFonts w:eastAsiaTheme="minorEastAsia" w:hint="eastAsia"/>
          <w:bCs/>
          <w:lang w:val="en-US" w:eastAsia="zh-CN"/>
        </w:rPr>
        <w:t xml:space="preserve">Request fallback after sending </w:t>
      </w:r>
      <w:proofErr w:type="spellStart"/>
      <w:r w:rsidRPr="00265C29">
        <w:rPr>
          <w:rFonts w:eastAsiaTheme="minorEastAsia"/>
          <w:bCs/>
          <w:lang w:val="en-US" w:eastAsia="zh-CN"/>
        </w:rPr>
        <w:t>ProvideLocationInformation</w:t>
      </w:r>
      <w:proofErr w:type="spellEnd"/>
      <w:r w:rsidRPr="00265C29">
        <w:rPr>
          <w:rFonts w:eastAsiaTheme="minorEastAsia"/>
          <w:bCs/>
          <w:lang w:val="en-US" w:eastAsia="zh-CN"/>
        </w:rPr>
        <w:t xml:space="preserve"> message with error cause</w:t>
      </w:r>
      <w:r w:rsidR="00265C29">
        <w:rPr>
          <w:rFonts w:eastAsiaTheme="minorEastAsia"/>
          <w:bCs/>
          <w:lang w:val="en-US" w:eastAsia="zh-CN"/>
        </w:rPr>
        <w:t>.</w:t>
      </w:r>
    </w:p>
    <w:p w14:paraId="335EE92B" w14:textId="712F585A" w:rsidR="001A45F2" w:rsidRPr="00265C29" w:rsidRDefault="00350B98" w:rsidP="00265C29">
      <w:pPr>
        <w:pStyle w:val="B1"/>
        <w:ind w:left="0" w:firstLine="0"/>
        <w:jc w:val="both"/>
        <w:rPr>
          <w:rFonts w:eastAsiaTheme="minorEastAsia"/>
          <w:bCs/>
          <w:lang w:val="en-US" w:eastAsia="zh-CN"/>
        </w:rPr>
      </w:pPr>
      <w:r w:rsidRPr="00265C29">
        <w:rPr>
          <w:rFonts w:eastAsiaTheme="minorEastAsia"/>
          <w:bCs/>
          <w:lang w:val="en-US" w:eastAsia="zh-CN"/>
        </w:rPr>
        <w:t>W</w:t>
      </w:r>
      <w:r w:rsidRPr="00265C29">
        <w:rPr>
          <w:rFonts w:eastAsiaTheme="minorEastAsia" w:hint="eastAsia"/>
          <w:bCs/>
          <w:lang w:val="en-US" w:eastAsia="zh-CN"/>
        </w:rPr>
        <w:t xml:space="preserve">hen </w:t>
      </w:r>
      <w:r w:rsidR="000A25AF" w:rsidRPr="00265C29">
        <w:rPr>
          <w:rFonts w:eastAsiaTheme="minorEastAsia" w:hint="eastAsia"/>
          <w:bCs/>
          <w:lang w:val="en-US" w:eastAsia="zh-CN"/>
        </w:rPr>
        <w:t xml:space="preserve">the </w:t>
      </w:r>
      <w:r w:rsidR="000A25AF" w:rsidRPr="00265C29">
        <w:rPr>
          <w:rFonts w:eastAsiaTheme="minorEastAsia"/>
          <w:bCs/>
          <w:lang w:val="en-US" w:eastAsia="zh-CN"/>
        </w:rPr>
        <w:t>AI</w:t>
      </w:r>
      <w:r w:rsidR="0046605F">
        <w:rPr>
          <w:rFonts w:eastAsiaTheme="minorEastAsia"/>
          <w:bCs/>
          <w:lang w:val="en-US" w:eastAsia="zh-CN"/>
        </w:rPr>
        <w:t>/</w:t>
      </w:r>
      <w:r w:rsidR="000A25AF" w:rsidRPr="00265C29">
        <w:rPr>
          <w:rFonts w:eastAsiaTheme="minorEastAsia"/>
          <w:bCs/>
          <w:lang w:val="en-US" w:eastAsia="zh-CN"/>
        </w:rPr>
        <w:t>ML based positioning method becomes non-applicable</w:t>
      </w:r>
      <w:r w:rsidR="000A25AF" w:rsidRPr="00265C29">
        <w:rPr>
          <w:rFonts w:eastAsiaTheme="minorEastAsia" w:hint="eastAsia"/>
          <w:bCs/>
          <w:lang w:val="en-US" w:eastAsia="zh-CN"/>
        </w:rPr>
        <w:t xml:space="preserve">, the UE will send </w:t>
      </w:r>
      <w:proofErr w:type="spellStart"/>
      <w:r w:rsidR="000A25AF" w:rsidRPr="00265C29">
        <w:rPr>
          <w:rFonts w:eastAsiaTheme="minorEastAsia"/>
          <w:bCs/>
          <w:lang w:val="en-US" w:eastAsia="zh-CN"/>
        </w:rPr>
        <w:t>ProvideLocationInformation</w:t>
      </w:r>
      <w:proofErr w:type="spellEnd"/>
      <w:r w:rsidR="000A25AF" w:rsidRPr="00265C29">
        <w:rPr>
          <w:rFonts w:eastAsiaTheme="minorEastAsia"/>
          <w:bCs/>
          <w:lang w:val="en-US" w:eastAsia="zh-CN"/>
        </w:rPr>
        <w:t xml:space="preserve"> message with error cause</w:t>
      </w:r>
      <w:r w:rsidR="000A25AF" w:rsidRPr="00265C29">
        <w:rPr>
          <w:rFonts w:eastAsiaTheme="minorEastAsia" w:hint="eastAsia"/>
          <w:bCs/>
          <w:lang w:val="en-US" w:eastAsia="zh-CN"/>
        </w:rPr>
        <w:t xml:space="preserve">. </w:t>
      </w:r>
      <w:r w:rsidR="000A25AF" w:rsidRPr="00265C29">
        <w:rPr>
          <w:rFonts w:eastAsiaTheme="minorEastAsia"/>
          <w:bCs/>
          <w:lang w:val="en-US" w:eastAsia="zh-CN"/>
        </w:rPr>
        <w:t>T</w:t>
      </w:r>
      <w:r w:rsidR="000A25AF" w:rsidRPr="00265C29">
        <w:rPr>
          <w:rFonts w:eastAsiaTheme="minorEastAsia" w:hint="eastAsia"/>
          <w:bCs/>
          <w:lang w:val="en-US" w:eastAsia="zh-CN"/>
        </w:rPr>
        <w:t>hen, the UE requests fallback operation.</w:t>
      </w:r>
      <w:r w:rsidRPr="00265C29">
        <w:rPr>
          <w:rFonts w:eastAsiaTheme="minorEastAsia" w:hint="eastAsia"/>
          <w:bCs/>
          <w:lang w:val="en-US" w:eastAsia="zh-CN"/>
        </w:rPr>
        <w:t xml:space="preserve"> </w:t>
      </w:r>
      <w:r w:rsidRPr="00265C29">
        <w:rPr>
          <w:rFonts w:eastAsiaTheme="minorEastAsia"/>
          <w:bCs/>
          <w:lang w:val="en-US" w:eastAsia="zh-CN"/>
        </w:rPr>
        <w:t>A</w:t>
      </w:r>
      <w:r w:rsidRPr="00265C29">
        <w:rPr>
          <w:rFonts w:eastAsiaTheme="minorEastAsia" w:hint="eastAsia"/>
          <w:bCs/>
          <w:lang w:val="en-US" w:eastAsia="zh-CN"/>
        </w:rPr>
        <w:t xml:space="preserve">fter </w:t>
      </w:r>
      <w:r w:rsidRPr="00265C29">
        <w:rPr>
          <w:rFonts w:eastAsiaTheme="minorEastAsia"/>
          <w:bCs/>
          <w:lang w:val="en-US" w:eastAsia="zh-CN"/>
        </w:rPr>
        <w:t>receiving</w:t>
      </w:r>
      <w:r w:rsidRPr="00265C29">
        <w:rPr>
          <w:rFonts w:eastAsiaTheme="minorEastAsia" w:hint="eastAsia"/>
          <w:bCs/>
          <w:lang w:val="en-US" w:eastAsia="zh-CN"/>
        </w:rPr>
        <w:t xml:space="preserve"> response from LMF, </w:t>
      </w:r>
      <w:r w:rsidR="00A13C49" w:rsidRPr="00265C29">
        <w:rPr>
          <w:rFonts w:eastAsiaTheme="minorEastAsia" w:hint="eastAsia"/>
          <w:bCs/>
          <w:lang w:val="en-US" w:eastAsia="zh-CN"/>
        </w:rPr>
        <w:t xml:space="preserve">the UE will perform fallback to </w:t>
      </w:r>
      <w:r w:rsidR="00A13C49" w:rsidRPr="00265C29">
        <w:rPr>
          <w:rFonts w:eastAsiaTheme="minorEastAsia"/>
          <w:bCs/>
          <w:lang w:val="en-US" w:eastAsia="zh-CN"/>
        </w:rPr>
        <w:t>non-AI/ML methods</w:t>
      </w:r>
      <w:r w:rsidR="00A13C49" w:rsidRPr="00265C29">
        <w:rPr>
          <w:rFonts w:eastAsiaTheme="minorEastAsia" w:hint="eastAsia"/>
          <w:bCs/>
          <w:lang w:val="en-US" w:eastAsia="zh-CN"/>
        </w:rPr>
        <w:t>.</w:t>
      </w:r>
    </w:p>
    <w:p w14:paraId="2D25E98D" w14:textId="0A9B51DA" w:rsidR="000A25AF" w:rsidRPr="00265C29" w:rsidRDefault="001A45F2" w:rsidP="00265C29">
      <w:pPr>
        <w:pStyle w:val="B1"/>
        <w:ind w:left="0" w:firstLine="0"/>
        <w:jc w:val="both"/>
        <w:rPr>
          <w:rFonts w:eastAsiaTheme="minorEastAsia"/>
          <w:bCs/>
          <w:lang w:val="en-US" w:eastAsia="zh-CN"/>
        </w:rPr>
      </w:pPr>
      <w:r w:rsidRPr="00265C29">
        <w:rPr>
          <w:rFonts w:eastAsiaTheme="minorEastAsia"/>
          <w:bCs/>
          <w:lang w:val="en-US" w:eastAsia="zh-CN"/>
        </w:rPr>
        <w:t>O</w:t>
      </w:r>
      <w:r w:rsidRPr="00265C29">
        <w:rPr>
          <w:rFonts w:eastAsiaTheme="minorEastAsia" w:hint="eastAsia"/>
          <w:bCs/>
          <w:lang w:val="en-US" w:eastAsia="zh-CN"/>
        </w:rPr>
        <w:t>ption 2</w:t>
      </w:r>
      <w:r w:rsidR="00D97C6D">
        <w:rPr>
          <w:rFonts w:eastAsiaTheme="minorEastAsia"/>
          <w:bCs/>
          <w:lang w:val="en-US" w:eastAsia="zh-CN"/>
        </w:rPr>
        <w:t xml:space="preserve">: </w:t>
      </w:r>
      <w:r w:rsidR="000A25AF" w:rsidRPr="00265C29">
        <w:rPr>
          <w:rFonts w:eastAsiaTheme="minorEastAsia" w:hint="eastAsia"/>
          <w:bCs/>
          <w:lang w:val="en-US" w:eastAsia="zh-CN"/>
        </w:rPr>
        <w:t xml:space="preserve">Perform fallback directly </w:t>
      </w:r>
      <w:r w:rsidR="00B90CD5" w:rsidRPr="00265C29">
        <w:rPr>
          <w:rFonts w:eastAsiaTheme="minorEastAsia" w:hint="eastAsia"/>
          <w:bCs/>
          <w:lang w:val="en-US" w:eastAsia="zh-CN"/>
        </w:rPr>
        <w:t>with preconfigured fallback in step 5</w:t>
      </w:r>
      <w:r w:rsidR="00853EDA">
        <w:rPr>
          <w:rFonts w:eastAsiaTheme="minorEastAsia"/>
          <w:bCs/>
          <w:lang w:val="en-US" w:eastAsia="zh-CN"/>
        </w:rPr>
        <w:t>.</w:t>
      </w:r>
    </w:p>
    <w:p w14:paraId="41B63CDB" w14:textId="6DACC466" w:rsidR="005A633D" w:rsidRPr="00265C29" w:rsidRDefault="00925BF7" w:rsidP="00265C29">
      <w:pPr>
        <w:pStyle w:val="B1"/>
        <w:ind w:left="0" w:firstLine="0"/>
        <w:jc w:val="both"/>
        <w:rPr>
          <w:rFonts w:eastAsiaTheme="minorEastAsia"/>
          <w:bCs/>
          <w:lang w:val="en-US" w:eastAsia="zh-CN"/>
        </w:rPr>
      </w:pPr>
      <w:r w:rsidRPr="00265C29">
        <w:rPr>
          <w:rFonts w:eastAsiaTheme="minorEastAsia" w:hint="eastAsia"/>
          <w:bCs/>
          <w:lang w:val="en-US" w:eastAsia="zh-CN"/>
        </w:rPr>
        <w:t xml:space="preserve">In </w:t>
      </w:r>
      <w:r w:rsidRPr="00265C29">
        <w:rPr>
          <w:rFonts w:eastAsiaTheme="minorEastAsia"/>
          <w:bCs/>
          <w:lang w:val="en-US" w:eastAsia="zh-CN"/>
        </w:rPr>
        <w:t>step 5</w:t>
      </w:r>
      <w:r w:rsidRPr="00265C29">
        <w:rPr>
          <w:rFonts w:eastAsiaTheme="minorEastAsia" w:hint="eastAsia"/>
          <w:bCs/>
          <w:lang w:val="en-US" w:eastAsia="zh-CN"/>
        </w:rPr>
        <w:t>, t</w:t>
      </w:r>
      <w:r w:rsidR="00B61199" w:rsidRPr="00265C29">
        <w:rPr>
          <w:rFonts w:eastAsiaTheme="minorEastAsia" w:hint="eastAsia"/>
          <w:bCs/>
          <w:lang w:val="en-US" w:eastAsia="zh-CN"/>
        </w:rPr>
        <w:t>he LMF p</w:t>
      </w:r>
      <w:r w:rsidR="00B61199" w:rsidRPr="00265C29">
        <w:rPr>
          <w:rFonts w:eastAsiaTheme="minorEastAsia"/>
          <w:bCs/>
          <w:lang w:val="en-US" w:eastAsia="zh-CN"/>
        </w:rPr>
        <w:t xml:space="preserve">rovides an indication of </w:t>
      </w:r>
      <w:r w:rsidR="00B61199" w:rsidRPr="00265C29">
        <w:rPr>
          <w:rFonts w:eastAsiaTheme="minorEastAsia" w:hint="eastAsia"/>
          <w:bCs/>
          <w:lang w:val="en-US" w:eastAsia="zh-CN"/>
        </w:rPr>
        <w:t>performing</w:t>
      </w:r>
      <w:r w:rsidR="00B61199" w:rsidRPr="00265C29">
        <w:rPr>
          <w:rFonts w:eastAsiaTheme="minorEastAsia"/>
          <w:bCs/>
          <w:lang w:val="en-US" w:eastAsia="zh-CN"/>
        </w:rPr>
        <w:t xml:space="preserve"> </w:t>
      </w:r>
      <w:r w:rsidR="00B61199" w:rsidRPr="00265C29">
        <w:rPr>
          <w:rFonts w:eastAsiaTheme="minorEastAsia" w:hint="eastAsia"/>
          <w:bCs/>
          <w:lang w:val="en-US" w:eastAsia="zh-CN"/>
        </w:rPr>
        <w:t>fall</w:t>
      </w:r>
      <w:r w:rsidR="00B61199" w:rsidRPr="00265C29">
        <w:rPr>
          <w:rFonts w:eastAsiaTheme="minorEastAsia"/>
          <w:bCs/>
          <w:lang w:val="en-US" w:eastAsia="zh-CN"/>
        </w:rPr>
        <w:t>back operation</w:t>
      </w:r>
      <w:r w:rsidR="005A633D" w:rsidRPr="00265C29">
        <w:rPr>
          <w:rFonts w:eastAsiaTheme="minorEastAsia" w:hint="eastAsia"/>
          <w:bCs/>
          <w:lang w:val="en-US" w:eastAsia="zh-CN"/>
        </w:rPr>
        <w:t>, i</w:t>
      </w:r>
      <w:r w:rsidR="00B61199" w:rsidRPr="00265C29">
        <w:rPr>
          <w:rFonts w:eastAsiaTheme="minorEastAsia"/>
          <w:bCs/>
          <w:lang w:val="en-US" w:eastAsia="zh-CN"/>
        </w:rPr>
        <w:t>f the AI</w:t>
      </w:r>
      <w:r w:rsidR="0046605F">
        <w:rPr>
          <w:rFonts w:eastAsiaTheme="minorEastAsia"/>
          <w:bCs/>
          <w:lang w:val="en-US" w:eastAsia="zh-CN"/>
        </w:rPr>
        <w:t>/</w:t>
      </w:r>
      <w:r w:rsidR="00B61199" w:rsidRPr="00265C29">
        <w:rPr>
          <w:rFonts w:eastAsiaTheme="minorEastAsia"/>
          <w:bCs/>
          <w:lang w:val="en-US" w:eastAsia="zh-CN"/>
        </w:rPr>
        <w:t>ML based positioning method becomes non-applicable</w:t>
      </w:r>
      <w:r w:rsidR="005A633D" w:rsidRPr="00265C29">
        <w:rPr>
          <w:rFonts w:eastAsiaTheme="minorEastAsia" w:hint="eastAsia"/>
          <w:bCs/>
          <w:lang w:val="en-US" w:eastAsia="zh-CN"/>
        </w:rPr>
        <w:t xml:space="preserve">. </w:t>
      </w:r>
      <w:r w:rsidR="005A633D" w:rsidRPr="00265C29">
        <w:rPr>
          <w:rFonts w:eastAsiaTheme="minorEastAsia"/>
          <w:bCs/>
          <w:lang w:val="en-US" w:eastAsia="zh-CN"/>
        </w:rPr>
        <w:t>O</w:t>
      </w:r>
      <w:r w:rsidR="005A633D" w:rsidRPr="00265C29">
        <w:rPr>
          <w:rFonts w:eastAsiaTheme="minorEastAsia" w:hint="eastAsia"/>
          <w:bCs/>
          <w:lang w:val="en-US" w:eastAsia="zh-CN"/>
        </w:rPr>
        <w:t xml:space="preserve">ptionally, the LMF provides the </w:t>
      </w:r>
      <w:r w:rsidR="005A633D" w:rsidRPr="00265C29">
        <w:rPr>
          <w:rFonts w:eastAsiaTheme="minorEastAsia"/>
          <w:bCs/>
          <w:lang w:val="en-US" w:eastAsia="zh-CN"/>
        </w:rPr>
        <w:t>non-AI/ML methods</w:t>
      </w:r>
      <w:r w:rsidR="005A633D" w:rsidRPr="00265C29">
        <w:rPr>
          <w:rFonts w:eastAsiaTheme="minorEastAsia" w:hint="eastAsia"/>
          <w:bCs/>
          <w:lang w:val="en-US" w:eastAsia="zh-CN"/>
        </w:rPr>
        <w:t xml:space="preserve"> related assistance information </w:t>
      </w:r>
      <w:r w:rsidR="005A633D" w:rsidRPr="00265C29">
        <w:rPr>
          <w:rFonts w:eastAsiaTheme="minorEastAsia"/>
          <w:bCs/>
          <w:lang w:val="en-US" w:eastAsia="zh-CN"/>
        </w:rPr>
        <w:t>simultaneously</w:t>
      </w:r>
      <w:r w:rsidR="005A633D" w:rsidRPr="00265C29">
        <w:rPr>
          <w:rFonts w:eastAsiaTheme="minorEastAsia" w:hint="eastAsia"/>
          <w:bCs/>
          <w:lang w:val="en-US" w:eastAsia="zh-CN"/>
        </w:rPr>
        <w:t>.</w:t>
      </w:r>
    </w:p>
    <w:p w14:paraId="050DDD14" w14:textId="3962471F" w:rsidR="00925BF7" w:rsidRPr="00265C29" w:rsidRDefault="00925BF7" w:rsidP="00265C29">
      <w:pPr>
        <w:pStyle w:val="B1"/>
        <w:ind w:left="0" w:firstLine="0"/>
        <w:jc w:val="both"/>
        <w:rPr>
          <w:rFonts w:eastAsiaTheme="minorEastAsia"/>
          <w:bCs/>
          <w:lang w:val="en-US" w:eastAsia="zh-CN"/>
        </w:rPr>
      </w:pPr>
      <w:r w:rsidRPr="00265C29">
        <w:rPr>
          <w:rFonts w:eastAsiaTheme="minorEastAsia" w:hint="eastAsia"/>
          <w:bCs/>
          <w:lang w:val="en-US" w:eastAsia="zh-CN"/>
        </w:rPr>
        <w:t xml:space="preserve">After sending </w:t>
      </w:r>
      <w:proofErr w:type="spellStart"/>
      <w:r w:rsidRPr="00265C29">
        <w:rPr>
          <w:rFonts w:eastAsiaTheme="minorEastAsia"/>
          <w:bCs/>
          <w:lang w:val="en-US" w:eastAsia="zh-CN"/>
        </w:rPr>
        <w:t>ProvideLocationInformation</w:t>
      </w:r>
      <w:proofErr w:type="spellEnd"/>
      <w:r w:rsidRPr="00265C29">
        <w:rPr>
          <w:rFonts w:eastAsiaTheme="minorEastAsia"/>
          <w:bCs/>
          <w:lang w:val="en-US" w:eastAsia="zh-CN"/>
        </w:rPr>
        <w:t xml:space="preserve"> message with error cause</w:t>
      </w:r>
      <w:r w:rsidRPr="00265C29">
        <w:rPr>
          <w:rFonts w:eastAsiaTheme="minorEastAsia" w:hint="eastAsia"/>
          <w:bCs/>
          <w:lang w:val="en-US" w:eastAsia="zh-CN"/>
        </w:rPr>
        <w:t xml:space="preserve">, if the UE has already obtained the </w:t>
      </w:r>
      <w:r w:rsidRPr="00265C29">
        <w:rPr>
          <w:rFonts w:eastAsiaTheme="minorEastAsia"/>
          <w:bCs/>
          <w:lang w:val="en-US" w:eastAsia="zh-CN"/>
        </w:rPr>
        <w:t>non-AI/ML methods</w:t>
      </w:r>
      <w:r w:rsidRPr="00265C29">
        <w:rPr>
          <w:rFonts w:eastAsiaTheme="minorEastAsia" w:hint="eastAsia"/>
          <w:bCs/>
          <w:lang w:val="en-US" w:eastAsia="zh-CN"/>
        </w:rPr>
        <w:t xml:space="preserve"> related assistance information, the UE can perform fallback </w:t>
      </w:r>
      <w:r w:rsidRPr="00265C29">
        <w:rPr>
          <w:rFonts w:eastAsiaTheme="minorEastAsia"/>
          <w:bCs/>
          <w:lang w:val="en-US" w:eastAsia="zh-CN"/>
        </w:rPr>
        <w:t>non-AI/ML methods</w:t>
      </w:r>
      <w:r w:rsidRPr="00265C29">
        <w:rPr>
          <w:rFonts w:eastAsiaTheme="minorEastAsia" w:hint="eastAsia"/>
          <w:bCs/>
          <w:lang w:val="en-US" w:eastAsia="zh-CN"/>
        </w:rPr>
        <w:t xml:space="preserve"> directly.</w:t>
      </w:r>
    </w:p>
    <w:p w14:paraId="63E37306" w14:textId="405D7546" w:rsidR="008B04CF" w:rsidRPr="00265C29" w:rsidRDefault="005A633D" w:rsidP="00265C29">
      <w:pPr>
        <w:pStyle w:val="B1"/>
        <w:ind w:left="0" w:firstLine="0"/>
        <w:jc w:val="both"/>
        <w:rPr>
          <w:rFonts w:eastAsiaTheme="minorEastAsia"/>
          <w:bCs/>
          <w:lang w:val="en-US" w:eastAsia="zh-CN"/>
        </w:rPr>
      </w:pPr>
      <w:r w:rsidRPr="00265C29">
        <w:rPr>
          <w:rFonts w:eastAsiaTheme="minorEastAsia"/>
          <w:bCs/>
          <w:lang w:val="en-US" w:eastAsia="zh-CN"/>
        </w:rPr>
        <w:t>C</w:t>
      </w:r>
      <w:r w:rsidRPr="00265C29">
        <w:rPr>
          <w:rFonts w:eastAsiaTheme="minorEastAsia" w:hint="eastAsia"/>
          <w:bCs/>
          <w:lang w:val="en-US" w:eastAsia="zh-CN"/>
        </w:rPr>
        <w:t>omparing with the above t</w:t>
      </w:r>
      <w:r w:rsidR="00925BF7" w:rsidRPr="00265C29">
        <w:rPr>
          <w:rFonts w:eastAsiaTheme="minorEastAsia" w:hint="eastAsia"/>
          <w:bCs/>
          <w:lang w:val="en-US" w:eastAsia="zh-CN"/>
        </w:rPr>
        <w:t>wo</w:t>
      </w:r>
      <w:r w:rsidRPr="00265C29">
        <w:rPr>
          <w:rFonts w:eastAsiaTheme="minorEastAsia" w:hint="eastAsia"/>
          <w:bCs/>
          <w:lang w:val="en-US" w:eastAsia="zh-CN"/>
        </w:rPr>
        <w:t xml:space="preserve"> options, option 1 results in a</w:t>
      </w:r>
      <w:r w:rsidRPr="00265C29">
        <w:rPr>
          <w:rFonts w:eastAsiaTheme="minorEastAsia"/>
          <w:bCs/>
          <w:lang w:val="en-US" w:eastAsia="zh-CN"/>
        </w:rPr>
        <w:t>dditional signaling overhead</w:t>
      </w:r>
      <w:r w:rsidRPr="00265C29">
        <w:rPr>
          <w:rFonts w:eastAsiaTheme="minorEastAsia" w:hint="eastAsia"/>
          <w:bCs/>
          <w:lang w:val="en-US" w:eastAsia="zh-CN"/>
        </w:rPr>
        <w:t xml:space="preserve">. </w:t>
      </w:r>
      <w:r w:rsidRPr="00265C29">
        <w:rPr>
          <w:rFonts w:eastAsiaTheme="minorEastAsia"/>
          <w:bCs/>
          <w:lang w:val="en-US" w:eastAsia="zh-CN"/>
        </w:rPr>
        <w:t>O</w:t>
      </w:r>
      <w:r w:rsidRPr="00265C29">
        <w:rPr>
          <w:rFonts w:eastAsiaTheme="minorEastAsia" w:hint="eastAsia"/>
          <w:bCs/>
          <w:lang w:val="en-US" w:eastAsia="zh-CN"/>
        </w:rPr>
        <w:t xml:space="preserve">ption 2 </w:t>
      </w:r>
      <w:r w:rsidR="00171AEF" w:rsidRPr="00265C29">
        <w:rPr>
          <w:rFonts w:eastAsiaTheme="minorEastAsia"/>
          <w:bCs/>
          <w:lang w:val="en-US" w:eastAsia="zh-CN"/>
        </w:rPr>
        <w:t>can be performed based on</w:t>
      </w:r>
      <w:r w:rsidRPr="00265C29">
        <w:rPr>
          <w:rFonts w:eastAsiaTheme="minorEastAsia" w:hint="eastAsia"/>
          <w:bCs/>
          <w:lang w:val="en-US" w:eastAsia="zh-CN"/>
        </w:rPr>
        <w:t xml:space="preserve"> </w:t>
      </w:r>
      <w:r w:rsidRPr="00265C29">
        <w:rPr>
          <w:rFonts w:eastAsiaTheme="minorEastAsia"/>
          <w:bCs/>
          <w:lang w:val="en-US" w:eastAsia="zh-CN"/>
        </w:rPr>
        <w:t>the presence of</w:t>
      </w:r>
      <w:r w:rsidRPr="00265C29">
        <w:rPr>
          <w:rFonts w:eastAsiaTheme="minorEastAsia" w:hint="eastAsia"/>
          <w:bCs/>
          <w:lang w:val="en-US" w:eastAsia="zh-CN"/>
        </w:rPr>
        <w:t xml:space="preserve"> </w:t>
      </w:r>
      <w:r w:rsidRPr="00265C29">
        <w:rPr>
          <w:rFonts w:eastAsiaTheme="minorEastAsia"/>
          <w:bCs/>
          <w:lang w:val="en-US" w:eastAsia="zh-CN"/>
        </w:rPr>
        <w:t>non-AI/ML methods</w:t>
      </w:r>
      <w:r w:rsidRPr="00265C29">
        <w:rPr>
          <w:rFonts w:eastAsiaTheme="minorEastAsia" w:hint="eastAsia"/>
          <w:bCs/>
          <w:lang w:val="en-US" w:eastAsia="zh-CN"/>
        </w:rPr>
        <w:t xml:space="preserve"> related assistance information. </w:t>
      </w:r>
    </w:p>
    <w:p w14:paraId="7E917CB2" w14:textId="29862065" w:rsidR="007C30DF" w:rsidRPr="00D97C6D" w:rsidRDefault="00641267" w:rsidP="004A3B60">
      <w:pPr>
        <w:rPr>
          <w:rFonts w:ascii="Times New Roman" w:eastAsiaTheme="minorEastAsia" w:hAnsi="Times New Roman"/>
          <w:b/>
          <w:bCs/>
        </w:rPr>
      </w:pPr>
      <w:r w:rsidRPr="00D97C6D">
        <w:rPr>
          <w:rFonts w:ascii="Times New Roman" w:eastAsiaTheme="minorEastAsia" w:hAnsi="Times New Roman"/>
          <w:b/>
          <w:bCs/>
        </w:rPr>
        <w:lastRenderedPageBreak/>
        <w:t xml:space="preserve">Proposal </w:t>
      </w:r>
      <w:r w:rsidR="004D1CC4" w:rsidRPr="00D97C6D">
        <w:rPr>
          <w:rFonts w:ascii="Times New Roman" w:eastAsiaTheme="minorEastAsia" w:hAnsi="Times New Roman"/>
          <w:b/>
          <w:bCs/>
        </w:rPr>
        <w:t>3</w:t>
      </w:r>
      <w:r w:rsidRPr="00D97C6D">
        <w:rPr>
          <w:rFonts w:ascii="Times New Roman" w:eastAsiaTheme="minorEastAsia" w:hAnsi="Times New Roman"/>
          <w:b/>
          <w:bCs/>
        </w:rPr>
        <w:t xml:space="preserve">: </w:t>
      </w:r>
      <w:r w:rsidR="0063415D" w:rsidRPr="00D97C6D">
        <w:rPr>
          <w:rFonts w:ascii="Times New Roman" w:eastAsiaTheme="minorEastAsia" w:hAnsi="Times New Roman"/>
          <w:b/>
          <w:bCs/>
        </w:rPr>
        <w:t xml:space="preserve">It is suggested to </w:t>
      </w:r>
      <w:r w:rsidR="00925BF7" w:rsidRPr="00D97C6D">
        <w:rPr>
          <w:rFonts w:ascii="Times New Roman" w:eastAsiaTheme="minorEastAsia" w:hAnsi="Times New Roman"/>
          <w:b/>
          <w:bCs/>
        </w:rPr>
        <w:t>pre</w:t>
      </w:r>
      <w:r w:rsidR="0063415D" w:rsidRPr="00D97C6D">
        <w:rPr>
          <w:rFonts w:ascii="Times New Roman" w:eastAsiaTheme="minorEastAsia" w:hAnsi="Times New Roman"/>
          <w:b/>
          <w:bCs/>
        </w:rPr>
        <w:t xml:space="preserve">configure fallback </w:t>
      </w:r>
      <w:r w:rsidR="00925BF7" w:rsidRPr="00D97C6D">
        <w:rPr>
          <w:rFonts w:ascii="Times New Roman" w:eastAsiaTheme="minorEastAsia" w:hAnsi="Times New Roman"/>
          <w:b/>
          <w:bCs/>
        </w:rPr>
        <w:t xml:space="preserve">via step 5, and </w:t>
      </w:r>
      <w:r w:rsidR="0063415D" w:rsidRPr="00D97C6D">
        <w:rPr>
          <w:rFonts w:ascii="Times New Roman" w:eastAsiaTheme="minorEastAsia" w:hAnsi="Times New Roman"/>
          <w:b/>
          <w:bCs/>
        </w:rPr>
        <w:t xml:space="preserve">the UE </w:t>
      </w:r>
      <w:r w:rsidR="00B90CD5" w:rsidRPr="00D97C6D">
        <w:rPr>
          <w:rFonts w:ascii="Times New Roman" w:eastAsiaTheme="minorEastAsia" w:hAnsi="Times New Roman"/>
          <w:b/>
          <w:bCs/>
        </w:rPr>
        <w:t>performs fallback directly</w:t>
      </w:r>
      <w:r w:rsidR="004C2DE2" w:rsidRPr="00D97C6D">
        <w:rPr>
          <w:rFonts w:ascii="Times New Roman" w:eastAsiaTheme="minorEastAsia" w:hAnsi="Times New Roman"/>
          <w:b/>
          <w:bCs/>
        </w:rPr>
        <w:t xml:space="preserve"> </w:t>
      </w:r>
      <w:r w:rsidR="00B90CD5" w:rsidRPr="00D97C6D">
        <w:rPr>
          <w:rFonts w:ascii="Times New Roman" w:eastAsiaTheme="minorEastAsia" w:hAnsi="Times New Roman"/>
          <w:b/>
          <w:bCs/>
        </w:rPr>
        <w:t>if needed</w:t>
      </w:r>
      <w:r w:rsidR="0063415D" w:rsidRPr="00D97C6D">
        <w:rPr>
          <w:rFonts w:ascii="Times New Roman" w:eastAsiaTheme="minorEastAsia" w:hAnsi="Times New Roman"/>
          <w:b/>
          <w:bCs/>
        </w:rPr>
        <w:t>.</w:t>
      </w:r>
    </w:p>
    <w:p w14:paraId="1E4E9A9D" w14:textId="4D1375FB" w:rsidR="0063415D" w:rsidRPr="00265C29" w:rsidRDefault="00634D70" w:rsidP="00265C29">
      <w:pPr>
        <w:pStyle w:val="B1"/>
        <w:ind w:left="0" w:firstLine="0"/>
        <w:jc w:val="both"/>
        <w:rPr>
          <w:rFonts w:eastAsiaTheme="minorEastAsia"/>
          <w:bCs/>
          <w:lang w:val="en-US" w:eastAsia="zh-CN"/>
        </w:rPr>
      </w:pPr>
      <w:r w:rsidRPr="00265C29">
        <w:rPr>
          <w:rFonts w:eastAsiaTheme="minorEastAsia"/>
          <w:bCs/>
          <w:lang w:val="en-US" w:eastAsia="zh-CN"/>
        </w:rPr>
        <w:t>I</w:t>
      </w:r>
      <w:r w:rsidRPr="00265C29">
        <w:rPr>
          <w:rFonts w:eastAsiaTheme="minorEastAsia" w:hint="eastAsia"/>
          <w:bCs/>
          <w:lang w:val="en-US" w:eastAsia="zh-CN"/>
        </w:rPr>
        <w:t xml:space="preserve">f the </w:t>
      </w:r>
      <w:r w:rsidRPr="00265C29">
        <w:rPr>
          <w:rFonts w:eastAsiaTheme="minorEastAsia"/>
          <w:bCs/>
          <w:lang w:val="en-US" w:eastAsia="zh-CN"/>
        </w:rPr>
        <w:t>applicability condition</w:t>
      </w:r>
      <w:r w:rsidRPr="00265C29">
        <w:rPr>
          <w:rFonts w:eastAsiaTheme="minorEastAsia" w:hint="eastAsia"/>
          <w:bCs/>
          <w:lang w:val="en-US" w:eastAsia="zh-CN"/>
        </w:rPr>
        <w:t>s</w:t>
      </w:r>
      <w:r w:rsidRPr="00265C29" w:rsidDel="00634D70">
        <w:rPr>
          <w:rFonts w:eastAsiaTheme="minorEastAsia" w:hint="eastAsia"/>
          <w:bCs/>
          <w:lang w:val="en-US" w:eastAsia="zh-CN"/>
        </w:rPr>
        <w:t xml:space="preserve"> </w:t>
      </w:r>
      <w:r w:rsidRPr="00265C29">
        <w:rPr>
          <w:rFonts w:eastAsiaTheme="minorEastAsia" w:hint="eastAsia"/>
          <w:bCs/>
          <w:lang w:val="en-US" w:eastAsia="zh-CN"/>
        </w:rPr>
        <w:t>are</w:t>
      </w:r>
      <w:r w:rsidRPr="00265C29">
        <w:rPr>
          <w:rFonts w:eastAsiaTheme="minorEastAsia"/>
          <w:bCs/>
          <w:lang w:val="en-US" w:eastAsia="zh-CN"/>
        </w:rPr>
        <w:t xml:space="preserve"> not satisfied</w:t>
      </w:r>
      <w:r w:rsidRPr="00265C29">
        <w:rPr>
          <w:rFonts w:eastAsiaTheme="minorEastAsia" w:hint="eastAsia"/>
          <w:bCs/>
          <w:lang w:val="en-US" w:eastAsia="zh-CN"/>
        </w:rPr>
        <w:t xml:space="preserve"> at the time the UE reports the </w:t>
      </w:r>
      <w:r w:rsidRPr="00265C29">
        <w:rPr>
          <w:rFonts w:eastAsiaTheme="minorEastAsia"/>
          <w:bCs/>
          <w:lang w:val="en-US" w:eastAsia="zh-CN"/>
        </w:rPr>
        <w:t>applicable functionality</w:t>
      </w:r>
      <w:r w:rsidRPr="00265C29">
        <w:rPr>
          <w:rFonts w:eastAsiaTheme="minorEastAsia" w:hint="eastAsia"/>
          <w:bCs/>
          <w:lang w:val="en-US" w:eastAsia="zh-CN"/>
        </w:rPr>
        <w:t xml:space="preserve">, the LMF </w:t>
      </w:r>
      <w:r w:rsidR="000B55CA" w:rsidRPr="00265C29">
        <w:rPr>
          <w:rFonts w:eastAsiaTheme="minorEastAsia" w:hint="eastAsia"/>
          <w:bCs/>
          <w:lang w:val="en-US" w:eastAsia="zh-CN"/>
        </w:rPr>
        <w:t xml:space="preserve">may </w:t>
      </w:r>
      <w:r w:rsidRPr="00265C29">
        <w:rPr>
          <w:rFonts w:eastAsiaTheme="minorEastAsia" w:hint="eastAsia"/>
          <w:bCs/>
          <w:lang w:val="en-US" w:eastAsia="zh-CN"/>
        </w:rPr>
        <w:t xml:space="preserve">request </w:t>
      </w:r>
      <w:r w:rsidRPr="00265C29">
        <w:rPr>
          <w:rFonts w:eastAsiaTheme="minorEastAsia"/>
          <w:bCs/>
          <w:lang w:val="en-US" w:eastAsia="zh-CN"/>
        </w:rPr>
        <w:t>non-AI/ML</w:t>
      </w:r>
      <w:r w:rsidRPr="00265C29">
        <w:rPr>
          <w:rFonts w:eastAsiaTheme="minorEastAsia" w:hint="eastAsia"/>
          <w:bCs/>
          <w:lang w:val="en-US" w:eastAsia="zh-CN"/>
        </w:rPr>
        <w:t xml:space="preserve"> </w:t>
      </w:r>
      <w:r w:rsidRPr="00265C29">
        <w:rPr>
          <w:rFonts w:eastAsiaTheme="minorEastAsia"/>
          <w:bCs/>
          <w:lang w:val="en-US" w:eastAsia="zh-CN"/>
        </w:rPr>
        <w:t>method</w:t>
      </w:r>
      <w:r w:rsidRPr="00265C29">
        <w:rPr>
          <w:rFonts w:eastAsiaTheme="minorEastAsia" w:hint="eastAsia"/>
          <w:bCs/>
          <w:lang w:val="en-US" w:eastAsia="zh-CN"/>
        </w:rPr>
        <w:t xml:space="preserve"> to perform positioning.</w:t>
      </w:r>
      <w:r w:rsidRPr="00265C29" w:rsidDel="00634D70">
        <w:rPr>
          <w:rFonts w:eastAsiaTheme="minorEastAsia" w:hint="eastAsia"/>
          <w:bCs/>
          <w:lang w:val="en-US" w:eastAsia="zh-CN"/>
        </w:rPr>
        <w:t xml:space="preserve"> </w:t>
      </w:r>
      <w:r w:rsidRPr="00265C29">
        <w:rPr>
          <w:rFonts w:eastAsiaTheme="minorEastAsia"/>
          <w:bCs/>
          <w:lang w:val="en-US" w:eastAsia="zh-CN"/>
        </w:rPr>
        <w:t>H</w:t>
      </w:r>
      <w:r w:rsidRPr="00265C29">
        <w:rPr>
          <w:rFonts w:eastAsiaTheme="minorEastAsia" w:hint="eastAsia"/>
          <w:bCs/>
          <w:lang w:val="en-US" w:eastAsia="zh-CN"/>
        </w:rPr>
        <w:t xml:space="preserve">owever, </w:t>
      </w:r>
      <w:r w:rsidR="000B55CA" w:rsidRPr="00265C29">
        <w:rPr>
          <w:rFonts w:eastAsiaTheme="minorEastAsia" w:hint="eastAsia"/>
          <w:bCs/>
          <w:lang w:val="en-US" w:eastAsia="zh-CN"/>
        </w:rPr>
        <w:t xml:space="preserve">if the </w:t>
      </w:r>
      <w:r w:rsidR="000B55CA" w:rsidRPr="00265C29">
        <w:rPr>
          <w:rFonts w:eastAsiaTheme="minorEastAsia"/>
          <w:bCs/>
          <w:lang w:val="en-US" w:eastAsia="zh-CN"/>
        </w:rPr>
        <w:t>applicability condition</w:t>
      </w:r>
      <w:r w:rsidR="000B55CA" w:rsidRPr="00265C29">
        <w:rPr>
          <w:rFonts w:eastAsiaTheme="minorEastAsia" w:hint="eastAsia"/>
          <w:bCs/>
          <w:lang w:val="en-US" w:eastAsia="zh-CN"/>
        </w:rPr>
        <w:t>s</w:t>
      </w:r>
      <w:r w:rsidR="000B55CA" w:rsidRPr="00265C29">
        <w:rPr>
          <w:rFonts w:eastAsiaTheme="minorEastAsia"/>
          <w:bCs/>
          <w:lang w:val="en-US" w:eastAsia="zh-CN"/>
        </w:rPr>
        <w:t xml:space="preserve"> </w:t>
      </w:r>
      <w:r w:rsidR="000B55CA" w:rsidRPr="00265C29">
        <w:rPr>
          <w:rFonts w:eastAsiaTheme="minorEastAsia" w:hint="eastAsia"/>
          <w:bCs/>
          <w:lang w:val="en-US" w:eastAsia="zh-CN"/>
        </w:rPr>
        <w:t xml:space="preserve">change, </w:t>
      </w:r>
      <w:r w:rsidR="00B90CD5" w:rsidRPr="00265C29">
        <w:rPr>
          <w:rFonts w:eastAsiaTheme="minorEastAsia"/>
          <w:bCs/>
          <w:lang w:val="en-US" w:eastAsia="zh-CN"/>
        </w:rPr>
        <w:t xml:space="preserve">the network </w:t>
      </w:r>
      <w:r w:rsidRPr="00265C29">
        <w:rPr>
          <w:rFonts w:eastAsiaTheme="minorEastAsia" w:hint="eastAsia"/>
          <w:bCs/>
          <w:lang w:val="en-US" w:eastAsia="zh-CN"/>
        </w:rPr>
        <w:t>can</w:t>
      </w:r>
      <w:r w:rsidR="00B90CD5" w:rsidRPr="00265C29">
        <w:rPr>
          <w:rFonts w:eastAsiaTheme="minorEastAsia"/>
          <w:bCs/>
          <w:lang w:val="en-US" w:eastAsia="zh-CN"/>
        </w:rPr>
        <w:t xml:space="preserve"> reconfigure the updated </w:t>
      </w:r>
      <w:r w:rsidR="005C0770" w:rsidRPr="00265C29">
        <w:rPr>
          <w:rFonts w:eastAsiaTheme="minorEastAsia"/>
          <w:bCs/>
          <w:lang w:val="en-US" w:eastAsia="zh-CN"/>
        </w:rPr>
        <w:t>applicability condition</w:t>
      </w:r>
      <w:r w:rsidR="004F2C03" w:rsidRPr="00265C29">
        <w:rPr>
          <w:rFonts w:eastAsiaTheme="minorEastAsia" w:hint="eastAsia"/>
          <w:bCs/>
          <w:lang w:val="en-US" w:eastAsia="zh-CN"/>
        </w:rPr>
        <w:t>s</w:t>
      </w:r>
      <w:r w:rsidR="005C0770" w:rsidRPr="00265C29">
        <w:rPr>
          <w:rFonts w:eastAsiaTheme="minorEastAsia"/>
          <w:bCs/>
          <w:lang w:val="en-US" w:eastAsia="zh-CN"/>
        </w:rPr>
        <w:t xml:space="preserve"> </w:t>
      </w:r>
      <w:r w:rsidR="00B90CD5" w:rsidRPr="00265C29">
        <w:rPr>
          <w:rFonts w:eastAsiaTheme="minorEastAsia" w:hint="eastAsia"/>
          <w:bCs/>
          <w:lang w:val="en-US" w:eastAsia="zh-CN"/>
        </w:rPr>
        <w:t>via step 5</w:t>
      </w:r>
      <w:r w:rsidRPr="00265C29">
        <w:rPr>
          <w:rFonts w:eastAsiaTheme="minorEastAsia" w:hint="eastAsia"/>
          <w:bCs/>
          <w:lang w:val="en-US" w:eastAsia="zh-CN"/>
        </w:rPr>
        <w:t xml:space="preserve"> </w:t>
      </w:r>
      <w:r w:rsidR="00156C1F" w:rsidRPr="00265C29">
        <w:rPr>
          <w:rFonts w:eastAsiaTheme="minorEastAsia"/>
          <w:bCs/>
          <w:lang w:val="en-US" w:eastAsia="zh-CN"/>
        </w:rPr>
        <w:t>simultaneously</w:t>
      </w:r>
      <w:r w:rsidR="00B90CD5" w:rsidRPr="00265C29">
        <w:rPr>
          <w:rFonts w:eastAsiaTheme="minorEastAsia" w:hint="eastAsia"/>
          <w:bCs/>
          <w:lang w:val="en-US" w:eastAsia="zh-CN"/>
        </w:rPr>
        <w:t>.</w:t>
      </w:r>
      <w:r w:rsidR="000B55CA" w:rsidRPr="00265C29">
        <w:rPr>
          <w:rFonts w:eastAsiaTheme="minorEastAsia"/>
          <w:bCs/>
          <w:lang w:val="en-US" w:eastAsia="zh-CN"/>
        </w:rPr>
        <w:t xml:space="preserve"> S</w:t>
      </w:r>
      <w:r w:rsidR="000B55CA" w:rsidRPr="00265C29">
        <w:rPr>
          <w:rFonts w:eastAsiaTheme="minorEastAsia" w:hint="eastAsia"/>
          <w:bCs/>
          <w:lang w:val="en-US" w:eastAsia="zh-CN"/>
        </w:rPr>
        <w:t xml:space="preserve">ince </w:t>
      </w:r>
      <w:r w:rsidR="000B55CA" w:rsidRPr="00265C29">
        <w:rPr>
          <w:rFonts w:eastAsiaTheme="minorEastAsia"/>
          <w:bCs/>
          <w:lang w:val="en-US" w:eastAsia="zh-CN"/>
        </w:rPr>
        <w:t>there is a change of applicable</w:t>
      </w:r>
      <w:r w:rsidR="000B55CA" w:rsidRPr="00265C29">
        <w:rPr>
          <w:rFonts w:eastAsiaTheme="minorEastAsia" w:hint="eastAsia"/>
          <w:bCs/>
          <w:lang w:val="en-US" w:eastAsia="zh-CN"/>
        </w:rPr>
        <w:t xml:space="preserve"> conditions, t</w:t>
      </w:r>
      <w:r w:rsidR="004F2C03" w:rsidRPr="00265C29">
        <w:rPr>
          <w:rFonts w:eastAsiaTheme="minorEastAsia"/>
          <w:bCs/>
          <w:lang w:val="en-US" w:eastAsia="zh-CN"/>
        </w:rPr>
        <w:t>he applicability condition</w:t>
      </w:r>
      <w:r w:rsidR="004F2C03" w:rsidRPr="00265C29">
        <w:rPr>
          <w:rFonts w:eastAsiaTheme="minorEastAsia" w:hint="eastAsia"/>
          <w:bCs/>
          <w:lang w:val="en-US" w:eastAsia="zh-CN"/>
        </w:rPr>
        <w:t>s</w:t>
      </w:r>
      <w:r w:rsidR="004F2C03" w:rsidRPr="00265C29">
        <w:rPr>
          <w:rFonts w:eastAsiaTheme="minorEastAsia"/>
          <w:bCs/>
          <w:lang w:val="en-US" w:eastAsia="zh-CN"/>
        </w:rPr>
        <w:t xml:space="preserve"> </w:t>
      </w:r>
      <w:r w:rsidR="005F60D4" w:rsidRPr="00265C29">
        <w:rPr>
          <w:rFonts w:eastAsiaTheme="minorEastAsia" w:hint="eastAsia"/>
          <w:bCs/>
          <w:lang w:val="en-US" w:eastAsia="zh-CN"/>
        </w:rPr>
        <w:t xml:space="preserve">may </w:t>
      </w:r>
      <w:r w:rsidR="004F2C03" w:rsidRPr="00265C29">
        <w:rPr>
          <w:rFonts w:eastAsiaTheme="minorEastAsia" w:hint="eastAsia"/>
          <w:bCs/>
          <w:lang w:val="en-US" w:eastAsia="zh-CN"/>
        </w:rPr>
        <w:t>become</w:t>
      </w:r>
      <w:r w:rsidR="004F2C03" w:rsidRPr="00265C29">
        <w:rPr>
          <w:rFonts w:eastAsiaTheme="minorEastAsia"/>
          <w:bCs/>
          <w:lang w:val="en-US" w:eastAsia="zh-CN"/>
        </w:rPr>
        <w:t xml:space="preserve"> satisfied</w:t>
      </w:r>
      <w:r w:rsidR="004F2C03" w:rsidRPr="00265C29">
        <w:rPr>
          <w:rFonts w:eastAsiaTheme="minorEastAsia" w:hint="eastAsia"/>
          <w:bCs/>
          <w:lang w:val="en-US" w:eastAsia="zh-CN"/>
        </w:rPr>
        <w:t xml:space="preserve">. </w:t>
      </w:r>
      <w:r w:rsidR="000B55CA" w:rsidRPr="00265C29">
        <w:rPr>
          <w:rFonts w:eastAsiaTheme="minorEastAsia" w:hint="eastAsia"/>
          <w:bCs/>
          <w:lang w:val="en-US" w:eastAsia="zh-CN"/>
        </w:rPr>
        <w:t>T</w:t>
      </w:r>
      <w:r w:rsidR="004F2C03" w:rsidRPr="00265C29">
        <w:rPr>
          <w:rFonts w:eastAsiaTheme="minorEastAsia" w:hint="eastAsia"/>
          <w:bCs/>
          <w:lang w:val="en-US" w:eastAsia="zh-CN"/>
        </w:rPr>
        <w:t xml:space="preserve">he </w:t>
      </w:r>
      <w:r w:rsidR="004F2C03" w:rsidRPr="00265C29">
        <w:rPr>
          <w:rFonts w:eastAsiaTheme="minorEastAsia"/>
          <w:bCs/>
          <w:lang w:val="en-US" w:eastAsia="zh-CN"/>
        </w:rPr>
        <w:t xml:space="preserve">UE </w:t>
      </w:r>
      <w:r w:rsidR="00CA0172" w:rsidRPr="00265C29">
        <w:rPr>
          <w:rFonts w:eastAsiaTheme="minorEastAsia" w:hint="eastAsia"/>
          <w:bCs/>
          <w:lang w:val="en-US" w:eastAsia="zh-CN"/>
        </w:rPr>
        <w:t xml:space="preserve">will </w:t>
      </w:r>
      <w:r w:rsidR="004F2C03" w:rsidRPr="00265C29">
        <w:rPr>
          <w:rFonts w:eastAsiaTheme="minorEastAsia"/>
          <w:bCs/>
          <w:lang w:val="en-US" w:eastAsia="zh-CN"/>
        </w:rPr>
        <w:t>report the applicable functionality to the LMF by the LPP</w:t>
      </w:r>
      <w:r w:rsidR="004F2C03" w:rsidRPr="00265C29">
        <w:rPr>
          <w:rFonts w:eastAsiaTheme="minorEastAsia" w:hint="eastAsia"/>
          <w:bCs/>
          <w:lang w:val="en-US" w:eastAsia="zh-CN"/>
        </w:rPr>
        <w:t xml:space="preserve">. </w:t>
      </w:r>
      <w:r w:rsidR="00CA0172" w:rsidRPr="00265C29">
        <w:rPr>
          <w:rFonts w:eastAsiaTheme="minorEastAsia"/>
          <w:bCs/>
          <w:lang w:val="en-US" w:eastAsia="zh-CN"/>
        </w:rPr>
        <w:t>I</w:t>
      </w:r>
      <w:r w:rsidR="00CA0172" w:rsidRPr="00265C29">
        <w:rPr>
          <w:rFonts w:eastAsiaTheme="minorEastAsia" w:hint="eastAsia"/>
          <w:bCs/>
          <w:lang w:val="en-US" w:eastAsia="zh-CN"/>
        </w:rPr>
        <w:t xml:space="preserve">f the LMF </w:t>
      </w:r>
      <w:r w:rsidR="00CA0172" w:rsidRPr="00265C29">
        <w:rPr>
          <w:rFonts w:eastAsiaTheme="minorEastAsia"/>
          <w:bCs/>
          <w:lang w:val="en-US" w:eastAsia="zh-CN"/>
        </w:rPr>
        <w:t>requests the inferred location information</w:t>
      </w:r>
      <w:r w:rsidR="00CA0172" w:rsidRPr="00265C29">
        <w:rPr>
          <w:rFonts w:eastAsiaTheme="minorEastAsia" w:hint="eastAsia"/>
          <w:bCs/>
          <w:lang w:val="en-US" w:eastAsia="zh-CN"/>
        </w:rPr>
        <w:t xml:space="preserve"> with AI/ML, the UE will switch from </w:t>
      </w:r>
      <w:r w:rsidR="00CA0172" w:rsidRPr="00265C29">
        <w:rPr>
          <w:rFonts w:eastAsiaTheme="minorEastAsia"/>
          <w:bCs/>
          <w:lang w:val="en-US" w:eastAsia="zh-CN"/>
        </w:rPr>
        <w:t>non-AI/ML</w:t>
      </w:r>
      <w:r w:rsidR="00CA0172" w:rsidRPr="00265C29">
        <w:rPr>
          <w:rFonts w:eastAsiaTheme="minorEastAsia" w:hint="eastAsia"/>
          <w:bCs/>
          <w:lang w:val="en-US" w:eastAsia="zh-CN"/>
        </w:rPr>
        <w:t xml:space="preserve"> to </w:t>
      </w:r>
      <w:r w:rsidR="00CA0172" w:rsidRPr="00265C29">
        <w:rPr>
          <w:rFonts w:eastAsiaTheme="minorEastAsia"/>
          <w:bCs/>
          <w:lang w:val="en-US" w:eastAsia="zh-CN"/>
        </w:rPr>
        <w:t>AI/ML methods</w:t>
      </w:r>
      <w:r w:rsidR="00CA0172" w:rsidRPr="00265C29">
        <w:rPr>
          <w:rFonts w:eastAsiaTheme="minorEastAsia" w:hint="eastAsia"/>
          <w:bCs/>
          <w:lang w:val="en-US" w:eastAsia="zh-CN"/>
        </w:rPr>
        <w:t xml:space="preserve"> to perform positioning.</w:t>
      </w:r>
      <w:r w:rsidR="00897760" w:rsidRPr="00265C29">
        <w:rPr>
          <w:rFonts w:eastAsiaTheme="minorEastAsia" w:hint="eastAsia"/>
          <w:bCs/>
          <w:lang w:val="en-US" w:eastAsia="zh-CN"/>
        </w:rPr>
        <w:t xml:space="preserve"> </w:t>
      </w:r>
    </w:p>
    <w:p w14:paraId="6D8E3302" w14:textId="56B92BCB" w:rsidR="00641267" w:rsidRPr="00D97C6D" w:rsidRDefault="00641267" w:rsidP="00641267">
      <w:pPr>
        <w:rPr>
          <w:rFonts w:ascii="Times New Roman" w:eastAsiaTheme="minorEastAsia" w:hAnsi="Times New Roman"/>
          <w:b/>
          <w:bCs/>
        </w:rPr>
      </w:pPr>
      <w:r w:rsidRPr="00D97C6D">
        <w:rPr>
          <w:rFonts w:ascii="Times New Roman" w:eastAsiaTheme="minorEastAsia" w:hAnsi="Times New Roman"/>
          <w:b/>
          <w:bCs/>
        </w:rPr>
        <w:t xml:space="preserve">Proposal </w:t>
      </w:r>
      <w:r w:rsidR="004D1CC4" w:rsidRPr="00D97C6D">
        <w:rPr>
          <w:rFonts w:ascii="Times New Roman" w:eastAsiaTheme="minorEastAsia" w:hAnsi="Times New Roman"/>
          <w:b/>
          <w:bCs/>
        </w:rPr>
        <w:t>4</w:t>
      </w:r>
      <w:r w:rsidRPr="00D97C6D">
        <w:rPr>
          <w:rFonts w:ascii="Times New Roman" w:eastAsiaTheme="minorEastAsia" w:hAnsi="Times New Roman"/>
          <w:b/>
          <w:bCs/>
        </w:rPr>
        <w:t>:</w:t>
      </w:r>
      <w:r w:rsidR="0063415D" w:rsidRPr="00D97C6D">
        <w:rPr>
          <w:rFonts w:ascii="Times New Roman" w:eastAsiaTheme="minorEastAsia" w:hAnsi="Times New Roman"/>
          <w:b/>
          <w:bCs/>
        </w:rPr>
        <w:t xml:space="preserve"> </w:t>
      </w:r>
      <w:r w:rsidR="001F12C5" w:rsidRPr="00D97C6D">
        <w:rPr>
          <w:rFonts w:ascii="Times New Roman" w:eastAsiaTheme="minorEastAsia" w:hAnsi="Times New Roman"/>
          <w:b/>
          <w:bCs/>
        </w:rPr>
        <w:t>If the LMF requests the inferred location information with AI/ML instead of the previous request non-AI/ML method to perform positioning, the UE s</w:t>
      </w:r>
      <w:r w:rsidR="0063415D" w:rsidRPr="00D97C6D">
        <w:rPr>
          <w:rFonts w:ascii="Times New Roman" w:eastAsiaTheme="minorEastAsia" w:hAnsi="Times New Roman"/>
          <w:b/>
          <w:bCs/>
        </w:rPr>
        <w:t>witch</w:t>
      </w:r>
      <w:r w:rsidR="001F12C5" w:rsidRPr="00D97C6D">
        <w:rPr>
          <w:rFonts w:ascii="Times New Roman" w:eastAsiaTheme="minorEastAsia" w:hAnsi="Times New Roman"/>
          <w:b/>
          <w:bCs/>
        </w:rPr>
        <w:t>es</w:t>
      </w:r>
      <w:r w:rsidR="0063415D" w:rsidRPr="00D97C6D">
        <w:rPr>
          <w:rFonts w:ascii="Times New Roman" w:eastAsiaTheme="minorEastAsia" w:hAnsi="Times New Roman"/>
          <w:b/>
          <w:bCs/>
        </w:rPr>
        <w:t xml:space="preserve"> </w:t>
      </w:r>
      <w:r w:rsidR="007E2955" w:rsidRPr="00D97C6D">
        <w:rPr>
          <w:rFonts w:ascii="Times New Roman" w:eastAsiaTheme="minorEastAsia" w:hAnsi="Times New Roman"/>
          <w:b/>
          <w:bCs/>
        </w:rPr>
        <w:t xml:space="preserve">from </w:t>
      </w:r>
      <w:r w:rsidR="0063415D" w:rsidRPr="00D97C6D">
        <w:rPr>
          <w:rFonts w:ascii="Times New Roman" w:eastAsiaTheme="minorEastAsia" w:hAnsi="Times New Roman"/>
          <w:b/>
          <w:bCs/>
        </w:rPr>
        <w:t>non-AI/ML</w:t>
      </w:r>
      <w:r w:rsidR="007E2955" w:rsidRPr="00D97C6D">
        <w:rPr>
          <w:rFonts w:ascii="Times New Roman" w:eastAsiaTheme="minorEastAsia" w:hAnsi="Times New Roman"/>
          <w:b/>
          <w:bCs/>
        </w:rPr>
        <w:t xml:space="preserve"> to AI/ML </w:t>
      </w:r>
      <w:r w:rsidR="0063415D" w:rsidRPr="00D97C6D">
        <w:rPr>
          <w:rFonts w:ascii="Times New Roman" w:eastAsiaTheme="minorEastAsia" w:hAnsi="Times New Roman"/>
          <w:b/>
          <w:bCs/>
        </w:rPr>
        <w:t>method</w:t>
      </w:r>
      <w:r w:rsidR="001F12C5" w:rsidRPr="00D97C6D">
        <w:rPr>
          <w:rFonts w:ascii="Times New Roman" w:eastAsiaTheme="minorEastAsia" w:hAnsi="Times New Roman"/>
          <w:b/>
          <w:bCs/>
        </w:rPr>
        <w:t xml:space="preserve"> to perform positioning</w:t>
      </w:r>
      <w:r w:rsidRPr="00D97C6D">
        <w:rPr>
          <w:rFonts w:ascii="Times New Roman" w:eastAsiaTheme="minorEastAsia" w:hAnsi="Times New Roman"/>
          <w:b/>
          <w:bCs/>
        </w:rPr>
        <w:t>.</w:t>
      </w:r>
    </w:p>
    <w:p w14:paraId="1EE83BCE" w14:textId="49FD5B65" w:rsidR="00E91793" w:rsidRPr="00CA4C1A" w:rsidRDefault="00CA4C1A" w:rsidP="00CA4C1A">
      <w:pPr>
        <w:pStyle w:val="2"/>
        <w:jc w:val="both"/>
        <w:rPr>
          <w:lang w:val="en-US"/>
        </w:rPr>
      </w:pPr>
      <w:r w:rsidRPr="00CA4C1A">
        <w:rPr>
          <w:rFonts w:hint="eastAsia"/>
          <w:lang w:val="en-US"/>
        </w:rPr>
        <w:t>2.</w:t>
      </w:r>
      <w:r w:rsidR="00CA0172">
        <w:rPr>
          <w:rFonts w:eastAsiaTheme="minorEastAsia" w:hint="eastAsia"/>
          <w:lang w:val="en-US"/>
        </w:rPr>
        <w:t>3</w:t>
      </w:r>
      <w:r w:rsidRPr="00CA4C1A">
        <w:rPr>
          <w:rFonts w:hint="eastAsia"/>
          <w:lang w:val="en-US"/>
        </w:rPr>
        <w:t xml:space="preserve"> </w:t>
      </w:r>
      <w:r w:rsidRPr="00CA4C1A">
        <w:rPr>
          <w:lang w:val="en-US"/>
        </w:rPr>
        <w:t xml:space="preserve">Performance </w:t>
      </w:r>
      <w:r>
        <w:rPr>
          <w:rFonts w:eastAsiaTheme="minorEastAsia" w:hint="eastAsia"/>
          <w:lang w:val="en-US"/>
        </w:rPr>
        <w:t>M</w:t>
      </w:r>
      <w:r w:rsidRPr="00CA4C1A">
        <w:rPr>
          <w:lang w:val="en-US"/>
        </w:rPr>
        <w:t>onitoring</w:t>
      </w:r>
    </w:p>
    <w:p w14:paraId="7FC34CF1" w14:textId="687C7F31" w:rsidR="009E1A61" w:rsidRPr="009E1A61" w:rsidRDefault="005F60D4" w:rsidP="009B016E">
      <w:pPr>
        <w:snapToGrid w:val="0"/>
        <w:spacing w:beforeLines="50" w:before="120" w:afterLines="50"/>
        <w:rPr>
          <w:rFonts w:ascii="Times New Roman" w:eastAsia="宋体" w:hAnsi="Times New Roman"/>
          <w:bCs/>
          <w:iCs/>
          <w:lang w:val="en-US"/>
        </w:rPr>
      </w:pPr>
      <w:r>
        <w:rPr>
          <w:rFonts w:ascii="Times New Roman" w:eastAsia="宋体" w:hAnsi="Times New Roman"/>
          <w:bCs/>
          <w:iCs/>
          <w:lang w:val="en-US"/>
        </w:rPr>
        <w:t>I</w:t>
      </w:r>
      <w:r>
        <w:rPr>
          <w:rFonts w:ascii="Times New Roman" w:eastAsia="宋体" w:hAnsi="Times New Roman" w:hint="eastAsia"/>
          <w:bCs/>
          <w:iCs/>
          <w:lang w:val="en-US"/>
        </w:rPr>
        <w:t xml:space="preserve">n </w:t>
      </w:r>
      <w:r w:rsidR="009E1A61" w:rsidRPr="00E73623">
        <w:rPr>
          <w:rFonts w:ascii="Times New Roman" w:eastAsia="宋体" w:hAnsi="Times New Roman" w:hint="eastAsia"/>
          <w:bCs/>
          <w:iCs/>
          <w:lang w:val="en-US"/>
        </w:rPr>
        <w:t>RAN1</w:t>
      </w:r>
      <w:r w:rsidR="009E1A61">
        <w:rPr>
          <w:rFonts w:ascii="Times New Roman" w:eastAsia="宋体" w:hAnsi="Times New Roman"/>
          <w:bCs/>
          <w:iCs/>
          <w:lang w:val="en-US"/>
        </w:rPr>
        <w:t>#116-bis</w:t>
      </w:r>
      <w:r>
        <w:rPr>
          <w:rFonts w:ascii="Times New Roman" w:eastAsia="宋体" w:hAnsi="Times New Roman" w:hint="eastAsia"/>
          <w:bCs/>
          <w:iCs/>
          <w:lang w:val="en-US"/>
        </w:rPr>
        <w:t xml:space="preserve">, </w:t>
      </w:r>
      <w:r w:rsidRPr="00E73623">
        <w:rPr>
          <w:rFonts w:ascii="Times New Roman" w:eastAsia="宋体" w:hAnsi="Times New Roman" w:hint="eastAsia"/>
          <w:bCs/>
          <w:iCs/>
          <w:lang w:val="en-US"/>
        </w:rPr>
        <w:t>the following agreement</w:t>
      </w:r>
      <w:r>
        <w:rPr>
          <w:rFonts w:ascii="Times New Roman" w:eastAsia="宋体" w:hAnsi="Times New Roman" w:hint="eastAsia"/>
          <w:bCs/>
          <w:iCs/>
          <w:lang w:val="en-US"/>
        </w:rPr>
        <w:t>s</w:t>
      </w:r>
      <w:r w:rsidRPr="00E73623">
        <w:rPr>
          <w:rFonts w:ascii="Times New Roman" w:eastAsia="宋体" w:hAnsi="Times New Roman" w:hint="eastAsia"/>
          <w:bCs/>
          <w:iCs/>
          <w:lang w:val="en-US"/>
        </w:rPr>
        <w:t xml:space="preserve"> on performance monitoring</w:t>
      </w:r>
      <w:r>
        <w:rPr>
          <w:rFonts w:ascii="Times New Roman" w:eastAsia="宋体" w:hAnsi="Times New Roman" w:hint="eastAsia"/>
          <w:bCs/>
          <w:iCs/>
          <w:lang w:val="en-US"/>
        </w:rPr>
        <w:t xml:space="preserve"> were achieved:</w:t>
      </w:r>
    </w:p>
    <w:tbl>
      <w:tblPr>
        <w:tblStyle w:val="aa"/>
        <w:tblW w:w="0" w:type="auto"/>
        <w:tblInd w:w="420" w:type="dxa"/>
        <w:tblLook w:val="04A0" w:firstRow="1" w:lastRow="0" w:firstColumn="1" w:lastColumn="0" w:noHBand="0" w:noVBand="1"/>
      </w:tblPr>
      <w:tblGrid>
        <w:gridCol w:w="9016"/>
      </w:tblGrid>
      <w:tr w:rsidR="009B016E" w:rsidRPr="00E73623" w14:paraId="15E9667C" w14:textId="77777777" w:rsidTr="00E85FD6">
        <w:tc>
          <w:tcPr>
            <w:tcW w:w="9016" w:type="dxa"/>
          </w:tcPr>
          <w:p w14:paraId="4C14C787" w14:textId="77777777" w:rsidR="009B016E" w:rsidRPr="00265C29" w:rsidRDefault="009B016E" w:rsidP="00E85FD6">
            <w:pPr>
              <w:snapToGrid w:val="0"/>
              <w:spacing w:before="50" w:after="50"/>
              <w:rPr>
                <w:rFonts w:eastAsia="等线" w:cs="Arial"/>
                <w:highlight w:val="green"/>
              </w:rPr>
            </w:pPr>
            <w:r w:rsidRPr="00265C29">
              <w:rPr>
                <w:rFonts w:eastAsia="等线" w:cs="Arial"/>
                <w:highlight w:val="green"/>
              </w:rPr>
              <w:t>Agreement</w:t>
            </w:r>
          </w:p>
          <w:p w14:paraId="5437534B" w14:textId="77777777" w:rsidR="009B016E" w:rsidRPr="00265C29" w:rsidRDefault="009B016E" w:rsidP="00E85FD6">
            <w:pPr>
              <w:snapToGrid w:val="0"/>
              <w:spacing w:before="50" w:after="50"/>
              <w:rPr>
                <w:rFonts w:cs="Arial"/>
                <w:strike/>
              </w:rPr>
            </w:pPr>
            <w:r w:rsidRPr="00265C29">
              <w:rPr>
                <w:rFonts w:cs="Arial"/>
              </w:rPr>
              <w:t xml:space="preserve">For model performance monitoring of AI/ML positioning Case 1, for model performance monitoring metric calculation in label-based model monitoring, study the feasibility, benefits, and </w:t>
            </w:r>
            <w:r w:rsidRPr="00265C29">
              <w:rPr>
                <w:rFonts w:eastAsia="等线" w:cs="Arial"/>
              </w:rPr>
              <w:t xml:space="preserve">potential </w:t>
            </w:r>
            <w:r w:rsidRPr="00265C29">
              <w:rPr>
                <w:rFonts w:cs="Arial"/>
              </w:rPr>
              <w:t xml:space="preserve">specification impact of the following options with regard to how to generate information on ground truth label: </w:t>
            </w:r>
          </w:p>
          <w:p w14:paraId="6983487F" w14:textId="77777777" w:rsidR="009B016E" w:rsidRPr="00265C29" w:rsidRDefault="009B016E" w:rsidP="009B016E">
            <w:pPr>
              <w:pStyle w:val="a7"/>
              <w:widowControl w:val="0"/>
              <w:numPr>
                <w:ilvl w:val="0"/>
                <w:numId w:val="13"/>
              </w:numPr>
              <w:overflowPunct/>
              <w:autoSpaceDE/>
              <w:autoSpaceDN/>
              <w:snapToGrid w:val="0"/>
              <w:spacing w:before="50" w:after="50"/>
              <w:textAlignment w:val="auto"/>
              <w:rPr>
                <w:rFonts w:cs="Arial"/>
                <w:lang w:val="en-US"/>
              </w:rPr>
            </w:pPr>
            <w:r w:rsidRPr="00265C29">
              <w:rPr>
                <w:rFonts w:cs="Arial"/>
                <w:lang w:val="en-US"/>
              </w:rPr>
              <w:t xml:space="preserve">Option A. The target UE side performs monitoring metric calculation. </w:t>
            </w:r>
          </w:p>
          <w:p w14:paraId="6C8131AF" w14:textId="77777777" w:rsidR="009B016E" w:rsidRPr="00265C29" w:rsidRDefault="009B016E" w:rsidP="009B016E">
            <w:pPr>
              <w:pStyle w:val="a7"/>
              <w:widowControl w:val="0"/>
              <w:numPr>
                <w:ilvl w:val="1"/>
                <w:numId w:val="12"/>
              </w:numPr>
              <w:overflowPunct/>
              <w:autoSpaceDE/>
              <w:autoSpaceDN/>
              <w:snapToGrid w:val="0"/>
              <w:spacing w:before="50" w:after="50"/>
              <w:textAlignment w:val="auto"/>
              <w:rPr>
                <w:rFonts w:cs="Arial"/>
                <w:lang w:val="en-US"/>
              </w:rPr>
            </w:pPr>
            <w:r w:rsidRPr="00265C29">
              <w:rPr>
                <w:rFonts w:cs="Arial"/>
                <w:lang w:val="en-US"/>
              </w:rPr>
              <w:t xml:space="preserve">Option A-1. At least information on ground truth label of the target UE is generated by LMF and provided to the target UE. </w:t>
            </w:r>
          </w:p>
          <w:p w14:paraId="335C08F3" w14:textId="77777777" w:rsidR="009B016E" w:rsidRPr="00265C29" w:rsidRDefault="009B016E" w:rsidP="009B016E">
            <w:pPr>
              <w:pStyle w:val="a7"/>
              <w:widowControl w:val="0"/>
              <w:numPr>
                <w:ilvl w:val="2"/>
                <w:numId w:val="12"/>
              </w:numPr>
              <w:overflowPunct/>
              <w:autoSpaceDE/>
              <w:autoSpaceDN/>
              <w:snapToGrid w:val="0"/>
              <w:spacing w:before="50" w:after="50"/>
              <w:ind w:left="2360" w:hanging="560"/>
              <w:textAlignment w:val="auto"/>
              <w:rPr>
                <w:rFonts w:cs="Arial"/>
                <w:lang w:val="en-US"/>
              </w:rPr>
            </w:pPr>
            <w:r w:rsidRPr="00265C29">
              <w:rPr>
                <w:rFonts w:cs="Arial"/>
                <w:lang w:val="en-US"/>
              </w:rPr>
              <w:t xml:space="preserve">In one example, target UE and/or </w:t>
            </w:r>
            <w:proofErr w:type="spellStart"/>
            <w:r w:rsidRPr="00265C29">
              <w:rPr>
                <w:rFonts w:cs="Arial"/>
                <w:lang w:val="en-US"/>
              </w:rPr>
              <w:t>gNB</w:t>
            </w:r>
            <w:proofErr w:type="spellEnd"/>
            <w:r w:rsidRPr="00265C29">
              <w:rPr>
                <w:rFonts w:cs="Arial"/>
                <w:lang w:val="en-US"/>
              </w:rPr>
              <w:t xml:space="preserve"> sends measurement (e.g., legacy measurement) to LMF so that LMF can derive the information on ground truth label.</w:t>
            </w:r>
          </w:p>
          <w:p w14:paraId="6CD02E36" w14:textId="77777777" w:rsidR="009B016E" w:rsidRPr="00265C29" w:rsidRDefault="009B016E" w:rsidP="009B016E">
            <w:pPr>
              <w:pStyle w:val="a7"/>
              <w:widowControl w:val="0"/>
              <w:numPr>
                <w:ilvl w:val="1"/>
                <w:numId w:val="12"/>
              </w:numPr>
              <w:overflowPunct/>
              <w:autoSpaceDE/>
              <w:autoSpaceDN/>
              <w:snapToGrid w:val="0"/>
              <w:spacing w:before="50" w:after="50"/>
              <w:textAlignment w:val="auto"/>
              <w:rPr>
                <w:rFonts w:cs="Arial"/>
                <w:lang w:val="en-US"/>
              </w:rPr>
            </w:pPr>
            <w:r w:rsidRPr="00265C29">
              <w:rPr>
                <w:rFonts w:cs="Arial"/>
                <w:lang w:val="en-US"/>
              </w:rPr>
              <w:t>Option A-2. At least position calculation assistance data (e.g., existing information for UE-based positioning method) is provided from LMF to the target UE.</w:t>
            </w:r>
          </w:p>
          <w:p w14:paraId="0989C8F4" w14:textId="77777777" w:rsidR="009B016E" w:rsidRPr="00265C29" w:rsidRDefault="009B016E" w:rsidP="009B016E">
            <w:pPr>
              <w:pStyle w:val="a7"/>
              <w:widowControl w:val="0"/>
              <w:numPr>
                <w:ilvl w:val="1"/>
                <w:numId w:val="12"/>
              </w:numPr>
              <w:overflowPunct/>
              <w:autoSpaceDE/>
              <w:autoSpaceDN/>
              <w:snapToGrid w:val="0"/>
              <w:spacing w:before="50" w:after="50"/>
              <w:textAlignment w:val="auto"/>
              <w:rPr>
                <w:rFonts w:cs="Arial"/>
                <w:lang w:val="en-US"/>
              </w:rPr>
            </w:pPr>
            <w:r w:rsidRPr="00265C29">
              <w:rPr>
                <w:rFonts w:cs="Arial"/>
                <w:lang w:val="en-US"/>
              </w:rPr>
              <w:t xml:space="preserve">Option A-3. Reuse Rel-18 assistance data transfer framework from LMF to the target UE, where the PRU measurement (e.g., legacy measurement) and the corresponding PRU location are sent via LMF to the target UE. </w:t>
            </w:r>
          </w:p>
          <w:p w14:paraId="05EEEB85" w14:textId="77777777" w:rsidR="009B016E" w:rsidRPr="00265C29" w:rsidRDefault="009B016E" w:rsidP="009B016E">
            <w:pPr>
              <w:pStyle w:val="a7"/>
              <w:widowControl w:val="0"/>
              <w:numPr>
                <w:ilvl w:val="1"/>
                <w:numId w:val="12"/>
              </w:numPr>
              <w:overflowPunct/>
              <w:autoSpaceDE/>
              <w:autoSpaceDN/>
              <w:snapToGrid w:val="0"/>
              <w:spacing w:before="50" w:after="50"/>
              <w:textAlignment w:val="auto"/>
              <w:rPr>
                <w:rFonts w:cs="Arial"/>
                <w:lang w:val="en-US"/>
              </w:rPr>
            </w:pPr>
            <w:r w:rsidRPr="00265C29">
              <w:rPr>
                <w:rFonts w:cs="Arial"/>
                <w:lang w:val="en-US"/>
              </w:rPr>
              <w:t xml:space="preserve">Option A-4. PRU measurement (and the corresponding PRU location if not already known at the UE-side) are sent from PRU to the target UE side </w:t>
            </w:r>
            <w:r w:rsidRPr="00265C29">
              <w:rPr>
                <w:rFonts w:cs="Arial"/>
                <w:strike/>
                <w:lang w:val="en-US"/>
              </w:rPr>
              <w:t>(e.g., target UE, OTT server)</w:t>
            </w:r>
            <w:r w:rsidRPr="00265C29">
              <w:rPr>
                <w:rFonts w:cs="Arial"/>
                <w:lang w:val="en-US"/>
              </w:rPr>
              <w:t xml:space="preserve">. </w:t>
            </w:r>
          </w:p>
          <w:p w14:paraId="39CE0D9B" w14:textId="77777777" w:rsidR="009B016E" w:rsidRPr="00265C29" w:rsidRDefault="009B016E" w:rsidP="009B016E">
            <w:pPr>
              <w:pStyle w:val="a7"/>
              <w:widowControl w:val="0"/>
              <w:numPr>
                <w:ilvl w:val="2"/>
                <w:numId w:val="12"/>
              </w:numPr>
              <w:overflowPunct/>
              <w:autoSpaceDE/>
              <w:autoSpaceDN/>
              <w:snapToGrid w:val="0"/>
              <w:spacing w:before="50" w:after="50"/>
              <w:ind w:left="2360" w:hanging="560"/>
              <w:textAlignment w:val="auto"/>
              <w:rPr>
                <w:rFonts w:cs="Arial"/>
                <w:lang w:val="en-US"/>
              </w:rPr>
            </w:pPr>
            <w:r w:rsidRPr="00265C29">
              <w:rPr>
                <w:rFonts w:cs="Arial"/>
                <w:lang w:val="en-US"/>
              </w:rPr>
              <w:t>Note: Option A-4 can be realized by implementation in a manner transparent to specification if the PRU sends information to the target UE side in a proprietary method.</w:t>
            </w:r>
          </w:p>
          <w:p w14:paraId="30ECC74E" w14:textId="77777777" w:rsidR="009B016E" w:rsidRPr="00265C29" w:rsidRDefault="009B016E" w:rsidP="009B016E">
            <w:pPr>
              <w:pStyle w:val="a7"/>
              <w:widowControl w:val="0"/>
              <w:numPr>
                <w:ilvl w:val="0"/>
                <w:numId w:val="12"/>
              </w:numPr>
              <w:overflowPunct/>
              <w:autoSpaceDE/>
              <w:autoSpaceDN/>
              <w:snapToGrid w:val="0"/>
              <w:spacing w:before="50" w:after="50"/>
              <w:textAlignment w:val="auto"/>
              <w:rPr>
                <w:rFonts w:cs="Arial"/>
                <w:lang w:val="en-US"/>
              </w:rPr>
            </w:pPr>
            <w:r w:rsidRPr="00265C29">
              <w:rPr>
                <w:rFonts w:cs="Arial"/>
                <w:lang w:val="en-US"/>
              </w:rPr>
              <w:t>Option B. The LMF performs monitoring metric calculation.</w:t>
            </w:r>
          </w:p>
          <w:p w14:paraId="06A6C691" w14:textId="77777777" w:rsidR="009B016E" w:rsidRPr="00265C29" w:rsidRDefault="009B016E" w:rsidP="009B016E">
            <w:pPr>
              <w:pStyle w:val="a7"/>
              <w:widowControl w:val="0"/>
              <w:numPr>
                <w:ilvl w:val="1"/>
                <w:numId w:val="12"/>
              </w:numPr>
              <w:overflowPunct/>
              <w:autoSpaceDE/>
              <w:autoSpaceDN/>
              <w:snapToGrid w:val="0"/>
              <w:spacing w:before="50" w:after="50"/>
              <w:textAlignment w:val="auto"/>
              <w:rPr>
                <w:rFonts w:cs="Arial"/>
                <w:lang w:val="en-US"/>
              </w:rPr>
            </w:pPr>
            <w:r w:rsidRPr="00265C29">
              <w:rPr>
                <w:rFonts w:eastAsia="等线" w:cs="Arial"/>
                <w:lang w:val="en-US"/>
              </w:rPr>
              <w:t xml:space="preserve">Option B-1. </w:t>
            </w:r>
            <w:r w:rsidRPr="00265C29">
              <w:rPr>
                <w:rFonts w:cs="Arial"/>
                <w:lang w:val="en-US"/>
              </w:rPr>
              <w:t xml:space="preserve">at least </w:t>
            </w:r>
            <w:r w:rsidRPr="00265C29">
              <w:rPr>
                <w:rFonts w:eastAsia="宋体" w:cs="Arial"/>
                <w:lang w:val="en-US"/>
              </w:rPr>
              <w:t>inference result</w:t>
            </w:r>
            <w:r w:rsidRPr="00265C29">
              <w:rPr>
                <w:rFonts w:cs="Arial"/>
                <w:lang w:val="en-US"/>
              </w:rPr>
              <w:t xml:space="preserve"> </w:t>
            </w:r>
            <w:r w:rsidRPr="00265C29">
              <w:rPr>
                <w:rFonts w:eastAsia="宋体" w:cs="Arial"/>
                <w:lang w:val="en-US"/>
              </w:rPr>
              <w:t xml:space="preserve">(i.e., the model output corresponding to target UE’s channel measurement) </w:t>
            </w:r>
            <w:r w:rsidRPr="00265C29">
              <w:rPr>
                <w:rFonts w:cs="Arial"/>
                <w:lang w:val="en-US"/>
              </w:rPr>
              <w:t>of the target UE</w:t>
            </w:r>
            <w:r w:rsidRPr="00265C29">
              <w:rPr>
                <w:rFonts w:eastAsia="宋体" w:cs="Arial"/>
                <w:lang w:val="en-US"/>
              </w:rPr>
              <w:t xml:space="preserve"> is sent by the target UE to </w:t>
            </w:r>
            <w:r w:rsidRPr="00265C29">
              <w:rPr>
                <w:rFonts w:cs="Arial"/>
                <w:lang w:val="en-US"/>
              </w:rPr>
              <w:t xml:space="preserve">LMF. </w:t>
            </w:r>
          </w:p>
          <w:p w14:paraId="471C6A3D" w14:textId="77777777" w:rsidR="009B016E" w:rsidRPr="00265C29" w:rsidRDefault="009B016E" w:rsidP="009B016E">
            <w:pPr>
              <w:pStyle w:val="a7"/>
              <w:widowControl w:val="0"/>
              <w:numPr>
                <w:ilvl w:val="1"/>
                <w:numId w:val="12"/>
              </w:numPr>
              <w:overflowPunct/>
              <w:autoSpaceDE/>
              <w:autoSpaceDN/>
              <w:snapToGrid w:val="0"/>
              <w:spacing w:before="50" w:after="50"/>
              <w:textAlignment w:val="auto"/>
              <w:rPr>
                <w:rFonts w:cs="Arial"/>
                <w:lang w:val="en-US"/>
              </w:rPr>
            </w:pPr>
            <w:r w:rsidRPr="00265C29">
              <w:rPr>
                <w:rFonts w:eastAsia="宋体" w:cs="Arial"/>
                <w:lang w:val="en-US"/>
              </w:rPr>
              <w:t xml:space="preserve">Option B-2. </w:t>
            </w:r>
            <w:r w:rsidRPr="00265C29">
              <w:rPr>
                <w:rFonts w:cs="Arial"/>
                <w:lang w:val="en-US"/>
              </w:rPr>
              <w:t>PRU</w:t>
            </w:r>
            <w:r w:rsidRPr="00265C29">
              <w:rPr>
                <w:rFonts w:eastAsia="宋体" w:cs="Arial"/>
                <w:lang w:val="en-US"/>
              </w:rPr>
              <w:t>’s</w:t>
            </w:r>
            <w:r w:rsidRPr="00265C29">
              <w:rPr>
                <w:rFonts w:cs="Arial"/>
                <w:lang w:val="en-US"/>
              </w:rPr>
              <w:t xml:space="preserve"> </w:t>
            </w:r>
            <w:r w:rsidRPr="00265C29">
              <w:rPr>
                <w:rFonts w:eastAsia="宋体" w:cs="Arial"/>
                <w:lang w:val="en-US"/>
              </w:rPr>
              <w:t xml:space="preserve">channel </w:t>
            </w:r>
            <w:r w:rsidRPr="00265C29">
              <w:rPr>
                <w:rFonts w:cs="Arial"/>
                <w:lang w:val="en-US"/>
              </w:rPr>
              <w:t>measurement is sent via LMF to the target UE</w:t>
            </w:r>
            <w:r w:rsidRPr="00265C29">
              <w:rPr>
                <w:rFonts w:eastAsia="宋体" w:cs="Arial"/>
                <w:lang w:val="en-US"/>
              </w:rPr>
              <w:t xml:space="preserve">, and the inference result (i.e., the model output corresponding to PRU’s channel measurement) is sent by the target UE to </w:t>
            </w:r>
            <w:r w:rsidRPr="00265C29">
              <w:rPr>
                <w:rFonts w:cs="Arial"/>
                <w:lang w:val="en-US"/>
              </w:rPr>
              <w:t>LMF.</w:t>
            </w:r>
          </w:p>
          <w:p w14:paraId="28247D87" w14:textId="77777777" w:rsidR="009B016E" w:rsidRPr="00265C29" w:rsidRDefault="009B016E" w:rsidP="00E85FD6">
            <w:pPr>
              <w:snapToGrid w:val="0"/>
              <w:spacing w:before="50" w:after="50"/>
              <w:rPr>
                <w:rFonts w:eastAsia="等线" w:cs="Arial"/>
              </w:rPr>
            </w:pPr>
            <w:r w:rsidRPr="00265C29">
              <w:rPr>
                <w:rFonts w:cs="Arial"/>
              </w:rPr>
              <w:t xml:space="preserve">Note: exact method to perform the monitoring metric calculation is up to implementation. </w:t>
            </w:r>
          </w:p>
          <w:p w14:paraId="1AF075F1" w14:textId="77777777" w:rsidR="009B016E" w:rsidRPr="009F5D98" w:rsidRDefault="009B016E" w:rsidP="00E85FD6">
            <w:pPr>
              <w:snapToGrid w:val="0"/>
              <w:spacing w:before="50" w:after="50"/>
              <w:rPr>
                <w:rFonts w:ascii="Times New Roman" w:eastAsia="等线" w:hAnsi="Times New Roman"/>
              </w:rPr>
            </w:pPr>
            <w:r w:rsidRPr="00265C29">
              <w:rPr>
                <w:rFonts w:eastAsia="等线" w:cs="Arial"/>
              </w:rPr>
              <w:t>Note: Other options are not precluded.</w:t>
            </w:r>
          </w:p>
        </w:tc>
      </w:tr>
    </w:tbl>
    <w:p w14:paraId="1786398D" w14:textId="725F82E9" w:rsidR="009B016E" w:rsidRPr="00151E0D" w:rsidRDefault="00910809" w:rsidP="00151E0D">
      <w:pPr>
        <w:spacing w:before="240"/>
        <w:rPr>
          <w:rFonts w:ascii="Times New Roman" w:eastAsiaTheme="minorEastAsia" w:hAnsi="Times New Roman"/>
        </w:rPr>
      </w:pPr>
      <w:r w:rsidRPr="00151E0D">
        <w:rPr>
          <w:rFonts w:ascii="Times New Roman" w:eastAsiaTheme="minorEastAsia" w:hAnsi="Times New Roman"/>
        </w:rPr>
        <w:t>F</w:t>
      </w:r>
      <w:r w:rsidRPr="00151E0D">
        <w:rPr>
          <w:rFonts w:ascii="Times New Roman" w:eastAsiaTheme="minorEastAsia" w:hAnsi="Times New Roman" w:hint="eastAsia"/>
        </w:rPr>
        <w:t>rom RAN1 discussion, b</w:t>
      </w:r>
      <w:r w:rsidR="00DB12F0" w:rsidRPr="00151E0D">
        <w:rPr>
          <w:rFonts w:ascii="Times New Roman" w:eastAsiaTheme="minorEastAsia" w:hAnsi="Times New Roman" w:hint="eastAsia"/>
        </w:rPr>
        <w:t>oth UE and LMF</w:t>
      </w:r>
      <w:r w:rsidR="00DB12F0" w:rsidRPr="00151E0D">
        <w:rPr>
          <w:rFonts w:ascii="Times New Roman" w:eastAsiaTheme="minorEastAsia" w:hAnsi="Times New Roman"/>
        </w:rPr>
        <w:t xml:space="preserve"> are capable of generating</w:t>
      </w:r>
      <w:r w:rsidR="00DB12F0" w:rsidRPr="00151E0D">
        <w:rPr>
          <w:rFonts w:ascii="Times New Roman" w:eastAsiaTheme="minorEastAsia" w:hAnsi="Times New Roman" w:hint="eastAsia"/>
        </w:rPr>
        <w:t xml:space="preserve"> </w:t>
      </w:r>
      <w:r w:rsidR="00DB12F0" w:rsidRPr="00151E0D">
        <w:rPr>
          <w:rFonts w:ascii="Times New Roman" w:eastAsiaTheme="minorEastAsia" w:hAnsi="Times New Roman"/>
        </w:rPr>
        <w:t>monitoring metric</w:t>
      </w:r>
      <w:r w:rsidRPr="00151E0D">
        <w:rPr>
          <w:rFonts w:ascii="Times New Roman" w:eastAsiaTheme="minorEastAsia" w:hAnsi="Times New Roman" w:hint="eastAsia"/>
        </w:rPr>
        <w:t xml:space="preserve">, and it is </w:t>
      </w:r>
      <w:r w:rsidRPr="00151E0D">
        <w:rPr>
          <w:rFonts w:ascii="Times New Roman" w:eastAsiaTheme="minorEastAsia" w:hAnsi="Times New Roman"/>
        </w:rPr>
        <w:t>up to implementation</w:t>
      </w:r>
      <w:r>
        <w:rPr>
          <w:rFonts w:ascii="Times New Roman" w:eastAsiaTheme="minorEastAsia" w:hAnsi="Times New Roman" w:hint="eastAsia"/>
        </w:rPr>
        <w:t xml:space="preserve"> to determine one </w:t>
      </w:r>
      <w:r w:rsidRPr="00151E0D">
        <w:rPr>
          <w:rFonts w:ascii="Times New Roman" w:eastAsiaTheme="minorEastAsia" w:hAnsi="Times New Roman"/>
        </w:rPr>
        <w:t>exact method to perform the monitoring metric calculation</w:t>
      </w:r>
      <w:r>
        <w:rPr>
          <w:rFonts w:ascii="Times New Roman" w:eastAsiaTheme="minorEastAsia" w:hAnsi="Times New Roman" w:hint="eastAsia"/>
        </w:rPr>
        <w:t>.</w:t>
      </w:r>
      <w:r w:rsidRPr="00151E0D">
        <w:rPr>
          <w:rFonts w:ascii="Times New Roman" w:eastAsiaTheme="minorEastAsia" w:hAnsi="Times New Roman" w:hint="eastAsia"/>
        </w:rPr>
        <w:t xml:space="preserve"> </w:t>
      </w:r>
      <w:r w:rsidRPr="00151E0D">
        <w:rPr>
          <w:rFonts w:ascii="Times New Roman" w:eastAsiaTheme="minorEastAsia" w:hAnsi="Times New Roman"/>
        </w:rPr>
        <w:t>I</w:t>
      </w:r>
      <w:r w:rsidRPr="00151E0D">
        <w:rPr>
          <w:rFonts w:ascii="Times New Roman" w:eastAsiaTheme="minorEastAsia" w:hAnsi="Times New Roman" w:hint="eastAsia"/>
        </w:rPr>
        <w:t xml:space="preserve">n order to </w:t>
      </w:r>
      <w:r w:rsidR="002659F7" w:rsidRPr="002659F7">
        <w:rPr>
          <w:rFonts w:ascii="Times New Roman" w:eastAsiaTheme="minorEastAsia" w:hAnsi="Times New Roman"/>
        </w:rPr>
        <w:t>reduce the signalling overhead associated with transmitting</w:t>
      </w:r>
      <w:r w:rsidRPr="00151E0D">
        <w:rPr>
          <w:rFonts w:ascii="Times New Roman" w:eastAsiaTheme="minorEastAsia" w:hAnsi="Times New Roman" w:hint="eastAsia"/>
        </w:rPr>
        <w:t xml:space="preserve"> of </w:t>
      </w:r>
      <w:r w:rsidRPr="00151E0D">
        <w:rPr>
          <w:rFonts w:ascii="Times New Roman" w:eastAsiaTheme="minorEastAsia" w:hAnsi="Times New Roman"/>
        </w:rPr>
        <w:t>monitoring metric</w:t>
      </w:r>
      <w:r w:rsidRPr="00151E0D">
        <w:rPr>
          <w:rFonts w:ascii="Times New Roman" w:eastAsiaTheme="minorEastAsia" w:hAnsi="Times New Roman" w:hint="eastAsia"/>
        </w:rPr>
        <w:t xml:space="preserve">, </w:t>
      </w:r>
      <w:r w:rsidR="002659F7">
        <w:rPr>
          <w:rFonts w:ascii="Times New Roman" w:eastAsiaTheme="minorEastAsia" w:hAnsi="Times New Roman" w:hint="eastAsia"/>
        </w:rPr>
        <w:t>i</w:t>
      </w:r>
      <w:r w:rsidR="002659F7" w:rsidRPr="002659F7">
        <w:rPr>
          <w:rFonts w:ascii="Times New Roman" w:eastAsiaTheme="minorEastAsia" w:hAnsi="Times New Roman"/>
        </w:rPr>
        <w:t>t would be appropriate for the same node to</w:t>
      </w:r>
      <w:r w:rsidR="002659F7" w:rsidRPr="002659F7">
        <w:rPr>
          <w:rFonts w:ascii="Times New Roman" w:eastAsiaTheme="minorEastAsia" w:hAnsi="Times New Roman" w:hint="eastAsia"/>
        </w:rPr>
        <w:t xml:space="preserve"> </w:t>
      </w:r>
      <w:r w:rsidR="002659F7">
        <w:rPr>
          <w:rFonts w:ascii="Times New Roman" w:eastAsiaTheme="minorEastAsia" w:hAnsi="Times New Roman" w:hint="eastAsia"/>
        </w:rPr>
        <w:t>be</w:t>
      </w:r>
      <w:r w:rsidR="00151E0D" w:rsidRPr="00151E0D">
        <w:rPr>
          <w:rFonts w:ascii="Times New Roman" w:eastAsiaTheme="minorEastAsia" w:hAnsi="Times New Roman" w:hint="eastAsia"/>
        </w:rPr>
        <w:t xml:space="preserve"> responsible for </w:t>
      </w:r>
      <w:r w:rsidR="00151E0D" w:rsidRPr="00151E0D">
        <w:rPr>
          <w:rFonts w:ascii="Times New Roman" w:eastAsiaTheme="minorEastAsia" w:hAnsi="Times New Roman"/>
        </w:rPr>
        <w:t>monitoring metric calculation</w:t>
      </w:r>
      <w:r w:rsidR="00151E0D">
        <w:rPr>
          <w:rFonts w:ascii="Times New Roman" w:eastAsiaTheme="minorEastAsia" w:hAnsi="Times New Roman" w:hint="eastAsia"/>
        </w:rPr>
        <w:t xml:space="preserve"> and </w:t>
      </w:r>
      <w:r w:rsidR="00151E0D" w:rsidRPr="00151E0D">
        <w:rPr>
          <w:rFonts w:ascii="Times New Roman" w:eastAsiaTheme="minorEastAsia" w:hAnsi="Times New Roman" w:hint="eastAsia"/>
        </w:rPr>
        <w:t xml:space="preserve">performance monitoring. </w:t>
      </w:r>
    </w:p>
    <w:p w14:paraId="07C994BC" w14:textId="10E1B0A6" w:rsidR="009B016E" w:rsidRPr="00D97C6D" w:rsidRDefault="009B016E" w:rsidP="00D52F4A">
      <w:pPr>
        <w:rPr>
          <w:rFonts w:ascii="Times New Roman" w:eastAsiaTheme="minorEastAsia" w:hAnsi="Times New Roman"/>
          <w:b/>
          <w:bCs/>
        </w:rPr>
      </w:pPr>
      <w:r w:rsidRPr="00D97C6D">
        <w:rPr>
          <w:rFonts w:ascii="Times New Roman" w:eastAsiaTheme="minorEastAsia" w:hAnsi="Times New Roman"/>
          <w:b/>
          <w:bCs/>
        </w:rPr>
        <w:t xml:space="preserve">Proposal </w:t>
      </w:r>
      <w:r w:rsidR="00151E0D" w:rsidRPr="00D97C6D">
        <w:rPr>
          <w:rFonts w:ascii="Times New Roman" w:eastAsiaTheme="minorEastAsia" w:hAnsi="Times New Roman"/>
          <w:b/>
          <w:bCs/>
        </w:rPr>
        <w:t>5a</w:t>
      </w:r>
      <w:r w:rsidRPr="00D97C6D">
        <w:rPr>
          <w:rFonts w:ascii="Times New Roman" w:eastAsiaTheme="minorEastAsia" w:hAnsi="Times New Roman"/>
          <w:b/>
          <w:bCs/>
        </w:rPr>
        <w:t>：</w:t>
      </w:r>
      <w:r w:rsidRPr="00D97C6D">
        <w:rPr>
          <w:rFonts w:ascii="Times New Roman" w:eastAsiaTheme="minorEastAsia" w:hAnsi="Times New Roman"/>
          <w:b/>
          <w:bCs/>
        </w:rPr>
        <w:t>For AI/ML positioning Case 1, if the monitoring metric is generated by UE</w:t>
      </w:r>
      <w:r w:rsidRPr="00D97C6D">
        <w:rPr>
          <w:rFonts w:ascii="Times New Roman" w:eastAsiaTheme="minorEastAsia" w:hAnsi="Times New Roman"/>
          <w:b/>
          <w:bCs/>
        </w:rPr>
        <w:t>，</w:t>
      </w:r>
      <w:r w:rsidRPr="00D97C6D">
        <w:rPr>
          <w:rFonts w:ascii="Times New Roman" w:eastAsiaTheme="minorEastAsia" w:hAnsi="Times New Roman"/>
          <w:b/>
          <w:bCs/>
        </w:rPr>
        <w:t xml:space="preserve">UE is also responsible for making decision based on performance monitoring. </w:t>
      </w:r>
    </w:p>
    <w:p w14:paraId="641CE651" w14:textId="3D42911F" w:rsidR="009B016E" w:rsidRPr="00D97C6D" w:rsidRDefault="009B016E" w:rsidP="00D52F4A">
      <w:pPr>
        <w:rPr>
          <w:rFonts w:ascii="Times New Roman" w:eastAsiaTheme="minorEastAsia" w:hAnsi="Times New Roman"/>
          <w:b/>
          <w:bCs/>
        </w:rPr>
      </w:pPr>
      <w:r w:rsidRPr="00D97C6D">
        <w:rPr>
          <w:rFonts w:ascii="Times New Roman" w:eastAsiaTheme="minorEastAsia" w:hAnsi="Times New Roman"/>
          <w:b/>
          <w:bCs/>
        </w:rPr>
        <w:t xml:space="preserve">Proposal </w:t>
      </w:r>
      <w:r w:rsidR="00151E0D" w:rsidRPr="00D97C6D">
        <w:rPr>
          <w:rFonts w:ascii="Times New Roman" w:eastAsiaTheme="minorEastAsia" w:hAnsi="Times New Roman"/>
          <w:b/>
          <w:bCs/>
        </w:rPr>
        <w:t>5b</w:t>
      </w:r>
      <w:r w:rsidRPr="00D97C6D">
        <w:rPr>
          <w:rFonts w:ascii="Times New Roman" w:eastAsiaTheme="minorEastAsia" w:hAnsi="Times New Roman"/>
          <w:b/>
          <w:bCs/>
        </w:rPr>
        <w:t>：</w:t>
      </w:r>
      <w:r w:rsidRPr="00D97C6D">
        <w:rPr>
          <w:rFonts w:ascii="Times New Roman" w:eastAsiaTheme="minorEastAsia" w:hAnsi="Times New Roman"/>
          <w:b/>
          <w:bCs/>
        </w:rPr>
        <w:t>For AI/ML positioning Case 1, if the monitoring metric is generated by LMF</w:t>
      </w:r>
      <w:r w:rsidRPr="00D97C6D">
        <w:rPr>
          <w:rFonts w:ascii="Times New Roman" w:eastAsiaTheme="minorEastAsia" w:hAnsi="Times New Roman"/>
          <w:b/>
          <w:bCs/>
        </w:rPr>
        <w:t>，</w:t>
      </w:r>
      <w:r w:rsidRPr="00D97C6D">
        <w:rPr>
          <w:rFonts w:ascii="Times New Roman" w:eastAsiaTheme="minorEastAsia" w:hAnsi="Times New Roman"/>
          <w:b/>
          <w:bCs/>
        </w:rPr>
        <w:t>LMF is also responsible for making decision based on performance monitoring.</w:t>
      </w:r>
    </w:p>
    <w:p w14:paraId="329E351E" w14:textId="387B5CC8" w:rsidR="001E7476" w:rsidRDefault="001E7476" w:rsidP="00012085">
      <w:pPr>
        <w:pStyle w:val="1"/>
        <w:numPr>
          <w:ilvl w:val="0"/>
          <w:numId w:val="16"/>
        </w:numPr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14:paraId="2A3C7AF4" w14:textId="142D9852" w:rsidR="00B308A2" w:rsidRDefault="00B308A2" w:rsidP="00CC4B00">
      <w:pPr>
        <w:spacing w:line="276" w:lineRule="auto"/>
        <w:rPr>
          <w:rFonts w:ascii="Times New Roman" w:eastAsia="宋体" w:hAnsi="Times New Roman"/>
          <w:lang w:val="x-none"/>
        </w:rPr>
      </w:pPr>
      <w:r w:rsidRPr="00250CDE">
        <w:rPr>
          <w:rFonts w:ascii="Times New Roman" w:eastAsia="宋体" w:hAnsi="Times New Roman"/>
          <w:lang w:val="x-none"/>
        </w:rPr>
        <w:t xml:space="preserve">In this contribution, we discussed the issues related to </w:t>
      </w:r>
      <w:r w:rsidR="00E74A72" w:rsidRPr="00E74A72">
        <w:rPr>
          <w:rFonts w:ascii="Times New Roman" w:eastAsia="宋体" w:hAnsi="Times New Roman"/>
          <w:lang w:val="x-none"/>
        </w:rPr>
        <w:t>LCM for Positioning Use Case</w:t>
      </w:r>
      <w:r w:rsidRPr="00E74A72">
        <w:rPr>
          <w:rFonts w:ascii="Times New Roman" w:eastAsia="宋体" w:hAnsi="Times New Roman"/>
          <w:lang w:val="x-none"/>
        </w:rPr>
        <w:t xml:space="preserve">. </w:t>
      </w:r>
      <w:r w:rsidRPr="00250CDE">
        <w:rPr>
          <w:rFonts w:ascii="Times New Roman" w:eastAsia="宋体" w:hAnsi="Times New Roman"/>
          <w:lang w:val="x-none"/>
        </w:rPr>
        <w:t>Based on the discussion, the following proposals are concluded:</w:t>
      </w:r>
    </w:p>
    <w:p w14:paraId="134356B8" w14:textId="77777777" w:rsidR="005F60D4" w:rsidRPr="00D97C6D" w:rsidRDefault="005F60D4" w:rsidP="005F60D4">
      <w:pPr>
        <w:rPr>
          <w:rFonts w:ascii="Times New Roman" w:eastAsiaTheme="minorEastAsia" w:hAnsi="Times New Roman"/>
          <w:b/>
          <w:bCs/>
        </w:rPr>
      </w:pPr>
      <w:r w:rsidRPr="00D97C6D">
        <w:rPr>
          <w:rFonts w:ascii="Times New Roman" w:eastAsiaTheme="minorEastAsia" w:hAnsi="Times New Roman"/>
          <w:b/>
          <w:bCs/>
        </w:rPr>
        <w:t>Proposal 1: The inference configuration should be configured via step 5.</w:t>
      </w:r>
    </w:p>
    <w:p w14:paraId="747AE3F3" w14:textId="18D20123" w:rsidR="005F60D4" w:rsidRPr="00D97C6D" w:rsidRDefault="00925BF7" w:rsidP="005F60D4">
      <w:pPr>
        <w:rPr>
          <w:rFonts w:ascii="Times New Roman" w:eastAsiaTheme="minorEastAsia" w:hAnsi="Times New Roman"/>
          <w:b/>
          <w:bCs/>
        </w:rPr>
      </w:pPr>
      <w:r w:rsidRPr="00D97C6D">
        <w:rPr>
          <w:rFonts w:ascii="Times New Roman" w:eastAsiaTheme="minorEastAsia" w:hAnsi="Times New Roman"/>
          <w:b/>
          <w:bCs/>
        </w:rPr>
        <w:t>Proposal 2: If the additional condition is provided in step 3, the UE reports the applicable functionality to the network via step 4.</w:t>
      </w:r>
    </w:p>
    <w:p w14:paraId="7956E923" w14:textId="60725BAB" w:rsidR="00E74A72" w:rsidRPr="00D97C6D" w:rsidRDefault="004C2DE2" w:rsidP="00F96180">
      <w:pPr>
        <w:rPr>
          <w:rFonts w:ascii="Times New Roman" w:eastAsiaTheme="minorEastAsia" w:hAnsi="Times New Roman"/>
          <w:b/>
          <w:bCs/>
        </w:rPr>
      </w:pPr>
      <w:r w:rsidRPr="00D97C6D">
        <w:rPr>
          <w:rFonts w:ascii="Times New Roman" w:eastAsiaTheme="minorEastAsia" w:hAnsi="Times New Roman"/>
          <w:b/>
          <w:bCs/>
        </w:rPr>
        <w:t>Proposal 3: It is suggested to preconfigure fallback via step 5, and the UE performs fallback directly if needed.</w:t>
      </w:r>
    </w:p>
    <w:p w14:paraId="6AC27180" w14:textId="1E3393D4" w:rsidR="00E74A72" w:rsidRPr="00D97C6D" w:rsidRDefault="004C2DE2" w:rsidP="00F96180">
      <w:pPr>
        <w:rPr>
          <w:rFonts w:ascii="Times New Roman" w:eastAsiaTheme="minorEastAsia" w:hAnsi="Times New Roman"/>
          <w:b/>
          <w:bCs/>
        </w:rPr>
      </w:pPr>
      <w:r w:rsidRPr="00D97C6D">
        <w:rPr>
          <w:rFonts w:ascii="Times New Roman" w:eastAsiaTheme="minorEastAsia" w:hAnsi="Times New Roman"/>
          <w:b/>
          <w:bCs/>
        </w:rPr>
        <w:t>Proposal 4: If the LMF requests the inferred location information with AI/ML instead of the previous request non-AI/ML method to perform positioning, the UE switches from non-AI/ML to AI/ML method to perform positioning.</w:t>
      </w:r>
    </w:p>
    <w:p w14:paraId="03B53052" w14:textId="03348512" w:rsidR="00151E0D" w:rsidRPr="00D97C6D" w:rsidRDefault="00151E0D" w:rsidP="00151E0D">
      <w:pPr>
        <w:rPr>
          <w:rFonts w:ascii="Times New Roman" w:eastAsiaTheme="minorEastAsia" w:hAnsi="Times New Roman"/>
          <w:b/>
          <w:bCs/>
        </w:rPr>
      </w:pPr>
      <w:r w:rsidRPr="00D97C6D">
        <w:rPr>
          <w:rFonts w:ascii="Times New Roman" w:eastAsiaTheme="minorEastAsia" w:hAnsi="Times New Roman"/>
          <w:b/>
          <w:bCs/>
        </w:rPr>
        <w:t>Proposal 5a</w:t>
      </w:r>
      <w:r w:rsidRPr="00D97C6D">
        <w:rPr>
          <w:rFonts w:ascii="Times New Roman" w:eastAsiaTheme="minorEastAsia" w:hAnsi="Times New Roman"/>
          <w:b/>
          <w:bCs/>
        </w:rPr>
        <w:t>：</w:t>
      </w:r>
      <w:r w:rsidRPr="00D97C6D">
        <w:rPr>
          <w:rFonts w:ascii="Times New Roman" w:eastAsiaTheme="minorEastAsia" w:hAnsi="Times New Roman"/>
          <w:b/>
          <w:bCs/>
        </w:rPr>
        <w:t>For AI/ML positioning Case 1, if the monitoring metric is generated by UE</w:t>
      </w:r>
      <w:r w:rsidR="008A00DC" w:rsidRPr="00D97C6D">
        <w:rPr>
          <w:rFonts w:ascii="Times New Roman" w:eastAsiaTheme="minorEastAsia" w:hAnsi="Times New Roman"/>
          <w:b/>
          <w:bCs/>
        </w:rPr>
        <w:t>，</w:t>
      </w:r>
      <w:r w:rsidRPr="00D97C6D">
        <w:rPr>
          <w:rFonts w:ascii="Times New Roman" w:eastAsiaTheme="minorEastAsia" w:hAnsi="Times New Roman"/>
          <w:b/>
          <w:bCs/>
        </w:rPr>
        <w:t xml:space="preserve">UE is also responsible for making decision based on performance monitoring. </w:t>
      </w:r>
    </w:p>
    <w:p w14:paraId="7C3FA150" w14:textId="625C297D" w:rsidR="005F60D4" w:rsidRPr="00D97C6D" w:rsidRDefault="00151E0D" w:rsidP="00151E0D">
      <w:pPr>
        <w:rPr>
          <w:rFonts w:ascii="Times New Roman" w:eastAsiaTheme="minorEastAsia" w:hAnsi="Times New Roman"/>
          <w:b/>
          <w:bCs/>
        </w:rPr>
      </w:pPr>
      <w:r w:rsidRPr="00D97C6D">
        <w:rPr>
          <w:rFonts w:ascii="Times New Roman" w:eastAsiaTheme="minorEastAsia" w:hAnsi="Times New Roman"/>
          <w:b/>
          <w:bCs/>
        </w:rPr>
        <w:t>Proposal 5b</w:t>
      </w:r>
      <w:r w:rsidRPr="00D97C6D">
        <w:rPr>
          <w:rFonts w:ascii="Times New Roman" w:eastAsiaTheme="minorEastAsia" w:hAnsi="Times New Roman"/>
          <w:b/>
          <w:bCs/>
        </w:rPr>
        <w:t>：</w:t>
      </w:r>
      <w:r w:rsidRPr="00D97C6D">
        <w:rPr>
          <w:rFonts w:ascii="Times New Roman" w:eastAsiaTheme="minorEastAsia" w:hAnsi="Times New Roman"/>
          <w:b/>
          <w:bCs/>
        </w:rPr>
        <w:t>For AI/ML positioning Case 1, if the monitoring metric is generated by LMF</w:t>
      </w:r>
      <w:r w:rsidRPr="00D97C6D">
        <w:rPr>
          <w:rFonts w:ascii="Times New Roman" w:eastAsiaTheme="minorEastAsia" w:hAnsi="Times New Roman"/>
          <w:b/>
          <w:bCs/>
        </w:rPr>
        <w:t>，</w:t>
      </w:r>
      <w:r w:rsidRPr="00D97C6D">
        <w:rPr>
          <w:rFonts w:ascii="Times New Roman" w:eastAsiaTheme="minorEastAsia" w:hAnsi="Times New Roman"/>
          <w:b/>
          <w:bCs/>
        </w:rPr>
        <w:t>LMF is also responsible for making decision based on performance monitoring.</w:t>
      </w:r>
    </w:p>
    <w:p w14:paraId="0D9DA9E5" w14:textId="06CC034E" w:rsidR="001E7476" w:rsidRPr="00040AA3" w:rsidRDefault="001E7476" w:rsidP="00012085">
      <w:pPr>
        <w:pStyle w:val="1"/>
        <w:numPr>
          <w:ilvl w:val="0"/>
          <w:numId w:val="16"/>
        </w:numPr>
        <w:jc w:val="both"/>
        <w:rPr>
          <w:lang w:val="en-US"/>
        </w:rPr>
      </w:pPr>
      <w:r w:rsidRPr="00040AA3">
        <w:rPr>
          <w:lang w:val="en-US"/>
        </w:rPr>
        <w:t xml:space="preserve">References </w:t>
      </w:r>
    </w:p>
    <w:p w14:paraId="3F73AC2E" w14:textId="24C399DC" w:rsidR="00E74A72" w:rsidRDefault="00E74A72" w:rsidP="00E74A72">
      <w:pPr>
        <w:widowControl w:val="0"/>
        <w:numPr>
          <w:ilvl w:val="0"/>
          <w:numId w:val="14"/>
        </w:numPr>
        <w:overflowPunct/>
        <w:autoSpaceDE/>
        <w:autoSpaceDN/>
        <w:snapToGrid w:val="0"/>
        <w:spacing w:beforeLines="50" w:before="120" w:afterLines="50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R</w:t>
      </w:r>
      <w:r>
        <w:rPr>
          <w:rFonts w:ascii="Times New Roman" w:hAnsi="Times New Roman"/>
          <w:lang w:val="en-US"/>
        </w:rPr>
        <w:t xml:space="preserve">P-242399, </w:t>
      </w:r>
      <w:r w:rsidRPr="00495543">
        <w:rPr>
          <w:rFonts w:ascii="Times New Roman" w:hAnsi="Times New Roman"/>
          <w:lang w:val="en-US"/>
        </w:rPr>
        <w:t>Revised WID on Artificial Intelligence (AI)/Machine Learning (ML) for NR Air Interface</w:t>
      </w:r>
    </w:p>
    <w:p w14:paraId="310E6E49" w14:textId="53A1383A" w:rsidR="001E7476" w:rsidRPr="00E74A72" w:rsidRDefault="001E7476" w:rsidP="00E74A72">
      <w:pPr>
        <w:ind w:left="567" w:hanging="567"/>
        <w:rPr>
          <w:rFonts w:ascii="Times New Roman" w:hAnsi="Times New Roman"/>
          <w:lang w:val="en-US"/>
        </w:rPr>
      </w:pPr>
    </w:p>
    <w:sectPr w:rsidR="001E7476" w:rsidRPr="00E74A72" w:rsidSect="00012085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CC9A1" w14:textId="77777777" w:rsidR="009A69FE" w:rsidRDefault="009A69FE" w:rsidP="00A55683">
      <w:pPr>
        <w:spacing w:after="0"/>
      </w:pPr>
      <w:r>
        <w:separator/>
      </w:r>
    </w:p>
  </w:endnote>
  <w:endnote w:type="continuationSeparator" w:id="0">
    <w:p w14:paraId="230A8689" w14:textId="77777777" w:rsidR="009A69FE" w:rsidRDefault="009A69FE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4FB47" w14:textId="77777777" w:rsidR="003A574E" w:rsidRDefault="00A87A0C" w:rsidP="00313FD6">
    <w:pPr>
      <w:pStyle w:val="a5"/>
      <w:tabs>
        <w:tab w:val="center" w:pos="4820"/>
        <w:tab w:val="right" w:pos="9639"/>
      </w:tabs>
    </w:pPr>
    <w:r>
      <w:tab/>
    </w: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  <w:r>
      <w:rPr>
        <w:rStyle w:val="a9"/>
      </w:rPr>
      <w:t>/</w:t>
    </w:r>
    <w:r>
      <w:rPr>
        <w:rStyle w:val="a9"/>
      </w:rPr>
      <w:fldChar w:fldCharType="begin"/>
    </w:r>
    <w:r>
      <w:rPr>
        <w:rStyle w:val="a9"/>
      </w:rPr>
      <w:instrText xml:space="preserve"> NUMPAGES </w:instrText>
    </w:r>
    <w:r>
      <w:rPr>
        <w:rStyle w:val="a9"/>
      </w:rPr>
      <w:fldChar w:fldCharType="separate"/>
    </w:r>
    <w:r>
      <w:rPr>
        <w:rStyle w:val="a9"/>
      </w:rPr>
      <w:t>4</w:t>
    </w:r>
    <w:r>
      <w:rPr>
        <w:rStyle w:val="a9"/>
      </w:rPr>
      <w:fldChar w:fldCharType="end"/>
    </w:r>
    <w:r>
      <w:rPr>
        <w:rStyle w:val="a9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145B4" w14:textId="77777777" w:rsidR="009A69FE" w:rsidRDefault="009A69FE" w:rsidP="00A55683">
      <w:pPr>
        <w:spacing w:after="0"/>
      </w:pPr>
      <w:r>
        <w:separator/>
      </w:r>
    </w:p>
  </w:footnote>
  <w:footnote w:type="continuationSeparator" w:id="0">
    <w:p w14:paraId="59072E70" w14:textId="77777777" w:rsidR="009A69FE" w:rsidRDefault="009A69FE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CFBB2E"/>
    <w:multiLevelType w:val="singleLevel"/>
    <w:tmpl w:val="9ACFBB2E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160908E7"/>
    <w:multiLevelType w:val="hybridMultilevel"/>
    <w:tmpl w:val="5A0C1B60"/>
    <w:lvl w:ilvl="0" w:tplc="610ED3BA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)"/>
      <w:lvlJc w:val="left"/>
      <w:pPr>
        <w:ind w:left="1200" w:hanging="420"/>
      </w:pPr>
    </w:lvl>
    <w:lvl w:ilvl="2" w:tplc="FFFFFFFF" w:tentative="1">
      <w:start w:val="1"/>
      <w:numFmt w:val="lowerRoman"/>
      <w:lvlText w:val="%3."/>
      <w:lvlJc w:val="right"/>
      <w:pPr>
        <w:ind w:left="1620" w:hanging="420"/>
      </w:pPr>
    </w:lvl>
    <w:lvl w:ilvl="3" w:tplc="FFFFFFFF" w:tentative="1">
      <w:start w:val="1"/>
      <w:numFmt w:val="decimal"/>
      <w:lvlText w:val="%4."/>
      <w:lvlJc w:val="left"/>
      <w:pPr>
        <w:ind w:left="2040" w:hanging="420"/>
      </w:pPr>
    </w:lvl>
    <w:lvl w:ilvl="4" w:tplc="FFFFFFFF" w:tentative="1">
      <w:start w:val="1"/>
      <w:numFmt w:val="lowerLetter"/>
      <w:lvlText w:val="%5)"/>
      <w:lvlJc w:val="left"/>
      <w:pPr>
        <w:ind w:left="2460" w:hanging="420"/>
      </w:pPr>
    </w:lvl>
    <w:lvl w:ilvl="5" w:tplc="FFFFFFFF" w:tentative="1">
      <w:start w:val="1"/>
      <w:numFmt w:val="lowerRoman"/>
      <w:lvlText w:val="%6."/>
      <w:lvlJc w:val="right"/>
      <w:pPr>
        <w:ind w:left="2880" w:hanging="420"/>
      </w:pPr>
    </w:lvl>
    <w:lvl w:ilvl="6" w:tplc="FFFFFFFF" w:tentative="1">
      <w:start w:val="1"/>
      <w:numFmt w:val="decimal"/>
      <w:lvlText w:val="%7."/>
      <w:lvlJc w:val="left"/>
      <w:pPr>
        <w:ind w:left="3300" w:hanging="420"/>
      </w:pPr>
    </w:lvl>
    <w:lvl w:ilvl="7" w:tplc="FFFFFFFF" w:tentative="1">
      <w:start w:val="1"/>
      <w:numFmt w:val="lowerLetter"/>
      <w:lvlText w:val="%8)"/>
      <w:lvlJc w:val="left"/>
      <w:pPr>
        <w:ind w:left="3720" w:hanging="420"/>
      </w:pPr>
    </w:lvl>
    <w:lvl w:ilvl="8" w:tplc="FFFFFFFF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550A4"/>
    <w:multiLevelType w:val="hybridMultilevel"/>
    <w:tmpl w:val="B178F15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AB93ADA"/>
    <w:multiLevelType w:val="hybridMultilevel"/>
    <w:tmpl w:val="164CD6E2"/>
    <w:lvl w:ilvl="0" w:tplc="610ED3BA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</w:abstractNum>
  <w:abstractNum w:abstractNumId="6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68010F"/>
    <w:multiLevelType w:val="hybridMultilevel"/>
    <w:tmpl w:val="6B1A452E"/>
    <w:lvl w:ilvl="0" w:tplc="0BFC16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DC261BF"/>
    <w:multiLevelType w:val="hybridMultilevel"/>
    <w:tmpl w:val="BDD2A892"/>
    <w:lvl w:ilvl="0" w:tplc="9D1A5F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FE374D"/>
    <w:multiLevelType w:val="hybridMultilevel"/>
    <w:tmpl w:val="6F080526"/>
    <w:lvl w:ilvl="0" w:tplc="AA7ABEA2">
      <w:numFmt w:val="bullet"/>
      <w:lvlText w:val="•"/>
      <w:lvlJc w:val="left"/>
      <w:pPr>
        <w:ind w:left="803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3" w:hanging="440"/>
      </w:pPr>
      <w:rPr>
        <w:rFonts w:ascii="Wingdings" w:hAnsi="Wingdings" w:hint="default"/>
      </w:rPr>
    </w:lvl>
  </w:abstractNum>
  <w:abstractNum w:abstractNumId="14" w15:restartNumberingAfterBreak="0">
    <w:nsid w:val="761E1C44"/>
    <w:multiLevelType w:val="hybridMultilevel"/>
    <w:tmpl w:val="F3C2F8A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28ED138">
      <w:start w:val="1"/>
      <w:numFmt w:val="bullet"/>
      <w:lvlText w:val="-"/>
      <w:lvlJc w:val="left"/>
      <w:pPr>
        <w:ind w:left="1280" w:hanging="440"/>
      </w:pPr>
      <w:rPr>
        <w:rFonts w:ascii="Times New Roman" w:eastAsia="宋体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ADD5304"/>
    <w:multiLevelType w:val="hybridMultilevel"/>
    <w:tmpl w:val="0AD273F6"/>
    <w:lvl w:ilvl="0" w:tplc="610ED3BA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</w:abstractNum>
  <w:num w:numId="1" w16cid:durableId="799106648">
    <w:abstractNumId w:val="6"/>
  </w:num>
  <w:num w:numId="2" w16cid:durableId="208155737">
    <w:abstractNumId w:val="8"/>
  </w:num>
  <w:num w:numId="3" w16cid:durableId="1297249931">
    <w:abstractNumId w:val="2"/>
  </w:num>
  <w:num w:numId="4" w16cid:durableId="1740666736">
    <w:abstractNumId w:val="9"/>
  </w:num>
  <w:num w:numId="5" w16cid:durableId="1788623689">
    <w:abstractNumId w:val="15"/>
  </w:num>
  <w:num w:numId="6" w16cid:durableId="894656081">
    <w:abstractNumId w:val="1"/>
  </w:num>
  <w:num w:numId="7" w16cid:durableId="206645541">
    <w:abstractNumId w:val="5"/>
  </w:num>
  <w:num w:numId="8" w16cid:durableId="1623726711">
    <w:abstractNumId w:val="12"/>
  </w:num>
  <w:num w:numId="9" w16cid:durableId="1276133612">
    <w:abstractNumId w:val="4"/>
  </w:num>
  <w:num w:numId="10" w16cid:durableId="1910076743">
    <w:abstractNumId w:val="11"/>
  </w:num>
  <w:num w:numId="11" w16cid:durableId="382868460">
    <w:abstractNumId w:val="14"/>
  </w:num>
  <w:num w:numId="12" w16cid:durableId="1413626882">
    <w:abstractNumId w:val="7"/>
  </w:num>
  <w:num w:numId="13" w16cid:durableId="927882837">
    <w:abstractNumId w:val="3"/>
  </w:num>
  <w:num w:numId="14" w16cid:durableId="1630550664">
    <w:abstractNumId w:val="0"/>
  </w:num>
  <w:num w:numId="15" w16cid:durableId="291135710">
    <w:abstractNumId w:val="13"/>
  </w:num>
  <w:num w:numId="16" w16cid:durableId="7211717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bordersDoNotSurroundHeader/>
  <w:bordersDoNotSurroundFooter/>
  <w:proofState w:spelling="clean" w:grammar="clean"/>
  <w:doNotTrackMoves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11B42"/>
    <w:rsid w:val="00012085"/>
    <w:rsid w:val="000121DE"/>
    <w:rsid w:val="00017A53"/>
    <w:rsid w:val="000339A0"/>
    <w:rsid w:val="00034C02"/>
    <w:rsid w:val="00037D86"/>
    <w:rsid w:val="000401EA"/>
    <w:rsid w:val="00040E48"/>
    <w:rsid w:val="0004331F"/>
    <w:rsid w:val="000438A4"/>
    <w:rsid w:val="00050991"/>
    <w:rsid w:val="00053296"/>
    <w:rsid w:val="00061D5C"/>
    <w:rsid w:val="00062EA5"/>
    <w:rsid w:val="0007087B"/>
    <w:rsid w:val="0007548D"/>
    <w:rsid w:val="00080BD6"/>
    <w:rsid w:val="00087145"/>
    <w:rsid w:val="000878B1"/>
    <w:rsid w:val="00093863"/>
    <w:rsid w:val="000A00CB"/>
    <w:rsid w:val="000A11E3"/>
    <w:rsid w:val="000A1482"/>
    <w:rsid w:val="000A25AF"/>
    <w:rsid w:val="000B4050"/>
    <w:rsid w:val="000B55CA"/>
    <w:rsid w:val="000B74E3"/>
    <w:rsid w:val="000C5E8A"/>
    <w:rsid w:val="000D37D9"/>
    <w:rsid w:val="000D65A3"/>
    <w:rsid w:val="000E000D"/>
    <w:rsid w:val="000E26ED"/>
    <w:rsid w:val="000E3DA9"/>
    <w:rsid w:val="000E46FC"/>
    <w:rsid w:val="000F4A68"/>
    <w:rsid w:val="001154F6"/>
    <w:rsid w:val="00117487"/>
    <w:rsid w:val="00117BBC"/>
    <w:rsid w:val="001209BE"/>
    <w:rsid w:val="00123CB6"/>
    <w:rsid w:val="00137178"/>
    <w:rsid w:val="00137299"/>
    <w:rsid w:val="00142238"/>
    <w:rsid w:val="00151E0D"/>
    <w:rsid w:val="00156A8A"/>
    <w:rsid w:val="00156C1F"/>
    <w:rsid w:val="00160741"/>
    <w:rsid w:val="001630C5"/>
    <w:rsid w:val="00163AED"/>
    <w:rsid w:val="00171AEF"/>
    <w:rsid w:val="00171F35"/>
    <w:rsid w:val="00181E31"/>
    <w:rsid w:val="00183BDB"/>
    <w:rsid w:val="001956A8"/>
    <w:rsid w:val="001A1512"/>
    <w:rsid w:val="001A45F2"/>
    <w:rsid w:val="001C0294"/>
    <w:rsid w:val="001C5D7E"/>
    <w:rsid w:val="001C6364"/>
    <w:rsid w:val="001D0374"/>
    <w:rsid w:val="001D4A89"/>
    <w:rsid w:val="001D571D"/>
    <w:rsid w:val="001E3F7F"/>
    <w:rsid w:val="001E416F"/>
    <w:rsid w:val="001E4973"/>
    <w:rsid w:val="001E7476"/>
    <w:rsid w:val="001F12C5"/>
    <w:rsid w:val="001F1800"/>
    <w:rsid w:val="001F2079"/>
    <w:rsid w:val="001F758E"/>
    <w:rsid w:val="00201728"/>
    <w:rsid w:val="0020677E"/>
    <w:rsid w:val="00211277"/>
    <w:rsid w:val="0021779D"/>
    <w:rsid w:val="00221FF0"/>
    <w:rsid w:val="00222BA9"/>
    <w:rsid w:val="0022694D"/>
    <w:rsid w:val="00227379"/>
    <w:rsid w:val="00235C42"/>
    <w:rsid w:val="00236C2C"/>
    <w:rsid w:val="002370CD"/>
    <w:rsid w:val="002452E9"/>
    <w:rsid w:val="00250CDE"/>
    <w:rsid w:val="00262CC6"/>
    <w:rsid w:val="0026398D"/>
    <w:rsid w:val="00264D56"/>
    <w:rsid w:val="002659F7"/>
    <w:rsid w:val="00265C29"/>
    <w:rsid w:val="002702B0"/>
    <w:rsid w:val="00275003"/>
    <w:rsid w:val="00281A4C"/>
    <w:rsid w:val="00286C3A"/>
    <w:rsid w:val="002975C2"/>
    <w:rsid w:val="002A2C54"/>
    <w:rsid w:val="002A56EB"/>
    <w:rsid w:val="002B07AB"/>
    <w:rsid w:val="002B3FEB"/>
    <w:rsid w:val="002C385E"/>
    <w:rsid w:val="002C4805"/>
    <w:rsid w:val="002C4ADD"/>
    <w:rsid w:val="002E43E6"/>
    <w:rsid w:val="002F0895"/>
    <w:rsid w:val="002F32F0"/>
    <w:rsid w:val="0030094D"/>
    <w:rsid w:val="00300D75"/>
    <w:rsid w:val="00317958"/>
    <w:rsid w:val="00333CDF"/>
    <w:rsid w:val="003365A6"/>
    <w:rsid w:val="00340473"/>
    <w:rsid w:val="00345187"/>
    <w:rsid w:val="00350B98"/>
    <w:rsid w:val="00354476"/>
    <w:rsid w:val="0036299D"/>
    <w:rsid w:val="00363C4E"/>
    <w:rsid w:val="00364AAC"/>
    <w:rsid w:val="00375338"/>
    <w:rsid w:val="00392D81"/>
    <w:rsid w:val="003A3CB5"/>
    <w:rsid w:val="003A574E"/>
    <w:rsid w:val="003A6C34"/>
    <w:rsid w:val="003A6C38"/>
    <w:rsid w:val="003B7267"/>
    <w:rsid w:val="003C0ED8"/>
    <w:rsid w:val="003C331D"/>
    <w:rsid w:val="003C58B1"/>
    <w:rsid w:val="003D0853"/>
    <w:rsid w:val="003D15CC"/>
    <w:rsid w:val="003F3599"/>
    <w:rsid w:val="00401155"/>
    <w:rsid w:val="00403CE0"/>
    <w:rsid w:val="00405082"/>
    <w:rsid w:val="00416063"/>
    <w:rsid w:val="00420B69"/>
    <w:rsid w:val="00421374"/>
    <w:rsid w:val="004224F1"/>
    <w:rsid w:val="0043073D"/>
    <w:rsid w:val="0043079C"/>
    <w:rsid w:val="00432E50"/>
    <w:rsid w:val="00437E5E"/>
    <w:rsid w:val="004408B0"/>
    <w:rsid w:val="00440A32"/>
    <w:rsid w:val="0046333B"/>
    <w:rsid w:val="004648AC"/>
    <w:rsid w:val="0046605F"/>
    <w:rsid w:val="00475317"/>
    <w:rsid w:val="00485E27"/>
    <w:rsid w:val="0048648A"/>
    <w:rsid w:val="00487821"/>
    <w:rsid w:val="00494392"/>
    <w:rsid w:val="00494D1E"/>
    <w:rsid w:val="0049564E"/>
    <w:rsid w:val="0049646B"/>
    <w:rsid w:val="004A02FC"/>
    <w:rsid w:val="004A0E72"/>
    <w:rsid w:val="004A1953"/>
    <w:rsid w:val="004A3B60"/>
    <w:rsid w:val="004A5AE8"/>
    <w:rsid w:val="004B18F4"/>
    <w:rsid w:val="004B21C5"/>
    <w:rsid w:val="004B4E64"/>
    <w:rsid w:val="004B54C5"/>
    <w:rsid w:val="004C2DE2"/>
    <w:rsid w:val="004D1CC4"/>
    <w:rsid w:val="004D25FB"/>
    <w:rsid w:val="004D2CB0"/>
    <w:rsid w:val="004D58EA"/>
    <w:rsid w:val="004D61E2"/>
    <w:rsid w:val="004D7DE7"/>
    <w:rsid w:val="004E531E"/>
    <w:rsid w:val="004E7E71"/>
    <w:rsid w:val="004F1F93"/>
    <w:rsid w:val="004F2C03"/>
    <w:rsid w:val="004F502A"/>
    <w:rsid w:val="005043FC"/>
    <w:rsid w:val="00510F5B"/>
    <w:rsid w:val="00515415"/>
    <w:rsid w:val="00520CD4"/>
    <w:rsid w:val="005229B3"/>
    <w:rsid w:val="0053056A"/>
    <w:rsid w:val="00531ECF"/>
    <w:rsid w:val="005344CC"/>
    <w:rsid w:val="00547CED"/>
    <w:rsid w:val="00555B5E"/>
    <w:rsid w:val="00560CEF"/>
    <w:rsid w:val="00571AB9"/>
    <w:rsid w:val="005856BF"/>
    <w:rsid w:val="0058651C"/>
    <w:rsid w:val="0059504A"/>
    <w:rsid w:val="005A633D"/>
    <w:rsid w:val="005B5D8A"/>
    <w:rsid w:val="005C0770"/>
    <w:rsid w:val="005C2AE7"/>
    <w:rsid w:val="005C3BFA"/>
    <w:rsid w:val="005C429C"/>
    <w:rsid w:val="005C7239"/>
    <w:rsid w:val="005D4536"/>
    <w:rsid w:val="005D70A6"/>
    <w:rsid w:val="005E00EA"/>
    <w:rsid w:val="005E349F"/>
    <w:rsid w:val="005F60D4"/>
    <w:rsid w:val="005F66A8"/>
    <w:rsid w:val="00606A28"/>
    <w:rsid w:val="00607740"/>
    <w:rsid w:val="0061060F"/>
    <w:rsid w:val="00613474"/>
    <w:rsid w:val="00617D8E"/>
    <w:rsid w:val="006200BB"/>
    <w:rsid w:val="00626222"/>
    <w:rsid w:val="0063415D"/>
    <w:rsid w:val="00634D70"/>
    <w:rsid w:val="0063569F"/>
    <w:rsid w:val="00641199"/>
    <w:rsid w:val="00641267"/>
    <w:rsid w:val="006427AD"/>
    <w:rsid w:val="00643049"/>
    <w:rsid w:val="00643088"/>
    <w:rsid w:val="00646408"/>
    <w:rsid w:val="00653104"/>
    <w:rsid w:val="0065335D"/>
    <w:rsid w:val="0065600F"/>
    <w:rsid w:val="0067755F"/>
    <w:rsid w:val="00683B7C"/>
    <w:rsid w:val="006851E6"/>
    <w:rsid w:val="006953FC"/>
    <w:rsid w:val="006A0655"/>
    <w:rsid w:val="006B2E86"/>
    <w:rsid w:val="006B4656"/>
    <w:rsid w:val="006C36B7"/>
    <w:rsid w:val="006C55DF"/>
    <w:rsid w:val="006C6C38"/>
    <w:rsid w:val="006D199E"/>
    <w:rsid w:val="006D32F9"/>
    <w:rsid w:val="006D4B9D"/>
    <w:rsid w:val="006D4FCF"/>
    <w:rsid w:val="006D597C"/>
    <w:rsid w:val="006D6ABC"/>
    <w:rsid w:val="006D77BA"/>
    <w:rsid w:val="006E5D08"/>
    <w:rsid w:val="006F2A7E"/>
    <w:rsid w:val="00703C17"/>
    <w:rsid w:val="00705AD3"/>
    <w:rsid w:val="00711F65"/>
    <w:rsid w:val="00713F36"/>
    <w:rsid w:val="0071582C"/>
    <w:rsid w:val="00722051"/>
    <w:rsid w:val="00724940"/>
    <w:rsid w:val="0072553B"/>
    <w:rsid w:val="00730179"/>
    <w:rsid w:val="0073125E"/>
    <w:rsid w:val="007355B1"/>
    <w:rsid w:val="0073706B"/>
    <w:rsid w:val="00750260"/>
    <w:rsid w:val="00764F8F"/>
    <w:rsid w:val="0076704B"/>
    <w:rsid w:val="00773F58"/>
    <w:rsid w:val="007747BF"/>
    <w:rsid w:val="00775D13"/>
    <w:rsid w:val="00790148"/>
    <w:rsid w:val="00794773"/>
    <w:rsid w:val="00796813"/>
    <w:rsid w:val="007979C6"/>
    <w:rsid w:val="007A18B2"/>
    <w:rsid w:val="007A27EF"/>
    <w:rsid w:val="007C15EB"/>
    <w:rsid w:val="007C30DF"/>
    <w:rsid w:val="007C352D"/>
    <w:rsid w:val="007D0E16"/>
    <w:rsid w:val="007D5D20"/>
    <w:rsid w:val="007E290D"/>
    <w:rsid w:val="007E2955"/>
    <w:rsid w:val="007E4414"/>
    <w:rsid w:val="007E4B29"/>
    <w:rsid w:val="007F0FEE"/>
    <w:rsid w:val="007F61D8"/>
    <w:rsid w:val="00803015"/>
    <w:rsid w:val="00803855"/>
    <w:rsid w:val="00803AED"/>
    <w:rsid w:val="00805C9E"/>
    <w:rsid w:val="00805D55"/>
    <w:rsid w:val="00813F7B"/>
    <w:rsid w:val="00814663"/>
    <w:rsid w:val="00825BAF"/>
    <w:rsid w:val="008355D6"/>
    <w:rsid w:val="00853EDA"/>
    <w:rsid w:val="00856B37"/>
    <w:rsid w:val="00860B07"/>
    <w:rsid w:val="00863CAC"/>
    <w:rsid w:val="0086774E"/>
    <w:rsid w:val="00872FBB"/>
    <w:rsid w:val="00873547"/>
    <w:rsid w:val="00873553"/>
    <w:rsid w:val="008749B7"/>
    <w:rsid w:val="00877BA1"/>
    <w:rsid w:val="0088253A"/>
    <w:rsid w:val="0088379A"/>
    <w:rsid w:val="00883A4B"/>
    <w:rsid w:val="00884704"/>
    <w:rsid w:val="00894627"/>
    <w:rsid w:val="008974A9"/>
    <w:rsid w:val="00897760"/>
    <w:rsid w:val="00897E56"/>
    <w:rsid w:val="008A00DC"/>
    <w:rsid w:val="008A4438"/>
    <w:rsid w:val="008B04CF"/>
    <w:rsid w:val="008B279E"/>
    <w:rsid w:val="008B5BC8"/>
    <w:rsid w:val="008B6414"/>
    <w:rsid w:val="008C03CC"/>
    <w:rsid w:val="008C26D3"/>
    <w:rsid w:val="008C3781"/>
    <w:rsid w:val="008C4E70"/>
    <w:rsid w:val="008D4D6E"/>
    <w:rsid w:val="008E1A8A"/>
    <w:rsid w:val="008E7777"/>
    <w:rsid w:val="008F1148"/>
    <w:rsid w:val="008F517E"/>
    <w:rsid w:val="00910809"/>
    <w:rsid w:val="00914FFD"/>
    <w:rsid w:val="00920C83"/>
    <w:rsid w:val="00925BF7"/>
    <w:rsid w:val="00934767"/>
    <w:rsid w:val="00940492"/>
    <w:rsid w:val="00950FFE"/>
    <w:rsid w:val="009526F5"/>
    <w:rsid w:val="00955032"/>
    <w:rsid w:val="009569B9"/>
    <w:rsid w:val="00960C08"/>
    <w:rsid w:val="00962934"/>
    <w:rsid w:val="00966971"/>
    <w:rsid w:val="00973AF8"/>
    <w:rsid w:val="0098052C"/>
    <w:rsid w:val="00994587"/>
    <w:rsid w:val="00996466"/>
    <w:rsid w:val="0099742A"/>
    <w:rsid w:val="009A33E7"/>
    <w:rsid w:val="009A69FE"/>
    <w:rsid w:val="009B016E"/>
    <w:rsid w:val="009B2271"/>
    <w:rsid w:val="009B253E"/>
    <w:rsid w:val="009C1853"/>
    <w:rsid w:val="009C773C"/>
    <w:rsid w:val="009E0FB3"/>
    <w:rsid w:val="009E195C"/>
    <w:rsid w:val="009E1A61"/>
    <w:rsid w:val="009E4AA8"/>
    <w:rsid w:val="009E590B"/>
    <w:rsid w:val="009F6562"/>
    <w:rsid w:val="00A013C4"/>
    <w:rsid w:val="00A01D5D"/>
    <w:rsid w:val="00A13C49"/>
    <w:rsid w:val="00A2508E"/>
    <w:rsid w:val="00A36AEE"/>
    <w:rsid w:val="00A4074B"/>
    <w:rsid w:val="00A41019"/>
    <w:rsid w:val="00A41FD0"/>
    <w:rsid w:val="00A428EC"/>
    <w:rsid w:val="00A44990"/>
    <w:rsid w:val="00A509E1"/>
    <w:rsid w:val="00A5153F"/>
    <w:rsid w:val="00A52BA9"/>
    <w:rsid w:val="00A55683"/>
    <w:rsid w:val="00A57901"/>
    <w:rsid w:val="00A62659"/>
    <w:rsid w:val="00A63266"/>
    <w:rsid w:val="00A77087"/>
    <w:rsid w:val="00A87A0C"/>
    <w:rsid w:val="00A97DAD"/>
    <w:rsid w:val="00AA4F0E"/>
    <w:rsid w:val="00AB6E30"/>
    <w:rsid w:val="00AC4D0F"/>
    <w:rsid w:val="00AC71AE"/>
    <w:rsid w:val="00AC7EA6"/>
    <w:rsid w:val="00AD0DA9"/>
    <w:rsid w:val="00AE2F6A"/>
    <w:rsid w:val="00AE3067"/>
    <w:rsid w:val="00AE3B16"/>
    <w:rsid w:val="00AE592E"/>
    <w:rsid w:val="00AE7EB9"/>
    <w:rsid w:val="00AF083F"/>
    <w:rsid w:val="00AF19D3"/>
    <w:rsid w:val="00B075D1"/>
    <w:rsid w:val="00B15BA0"/>
    <w:rsid w:val="00B308A2"/>
    <w:rsid w:val="00B31F1C"/>
    <w:rsid w:val="00B36EB8"/>
    <w:rsid w:val="00B373F5"/>
    <w:rsid w:val="00B4066E"/>
    <w:rsid w:val="00B55425"/>
    <w:rsid w:val="00B61199"/>
    <w:rsid w:val="00B65AFD"/>
    <w:rsid w:val="00B74726"/>
    <w:rsid w:val="00B8278A"/>
    <w:rsid w:val="00B845C9"/>
    <w:rsid w:val="00B90CD5"/>
    <w:rsid w:val="00B91D7E"/>
    <w:rsid w:val="00B94CE3"/>
    <w:rsid w:val="00BA5589"/>
    <w:rsid w:val="00BB0B82"/>
    <w:rsid w:val="00BB178F"/>
    <w:rsid w:val="00BB1CE1"/>
    <w:rsid w:val="00BB1E21"/>
    <w:rsid w:val="00BB333D"/>
    <w:rsid w:val="00BB6C30"/>
    <w:rsid w:val="00BC381D"/>
    <w:rsid w:val="00BE2D44"/>
    <w:rsid w:val="00BE44B5"/>
    <w:rsid w:val="00BF0DE2"/>
    <w:rsid w:val="00BF1DB6"/>
    <w:rsid w:val="00BF4683"/>
    <w:rsid w:val="00C05662"/>
    <w:rsid w:val="00C103DA"/>
    <w:rsid w:val="00C17FAD"/>
    <w:rsid w:val="00C3473D"/>
    <w:rsid w:val="00C34E4A"/>
    <w:rsid w:val="00C42D4C"/>
    <w:rsid w:val="00C52E16"/>
    <w:rsid w:val="00C53183"/>
    <w:rsid w:val="00C5519B"/>
    <w:rsid w:val="00C61BF8"/>
    <w:rsid w:val="00C634DA"/>
    <w:rsid w:val="00C72C7A"/>
    <w:rsid w:val="00C7711C"/>
    <w:rsid w:val="00C8314A"/>
    <w:rsid w:val="00CA0172"/>
    <w:rsid w:val="00CA3F0D"/>
    <w:rsid w:val="00CA4C1A"/>
    <w:rsid w:val="00CB124B"/>
    <w:rsid w:val="00CB2C5A"/>
    <w:rsid w:val="00CB3E33"/>
    <w:rsid w:val="00CC0F59"/>
    <w:rsid w:val="00CC4B00"/>
    <w:rsid w:val="00CD3B77"/>
    <w:rsid w:val="00CD4ED8"/>
    <w:rsid w:val="00CF24D5"/>
    <w:rsid w:val="00CF7920"/>
    <w:rsid w:val="00D01806"/>
    <w:rsid w:val="00D048A9"/>
    <w:rsid w:val="00D10CE1"/>
    <w:rsid w:val="00D122E7"/>
    <w:rsid w:val="00D20C2A"/>
    <w:rsid w:val="00D25541"/>
    <w:rsid w:val="00D27F07"/>
    <w:rsid w:val="00D42930"/>
    <w:rsid w:val="00D5246C"/>
    <w:rsid w:val="00D52D2B"/>
    <w:rsid w:val="00D52F4A"/>
    <w:rsid w:val="00D81BD7"/>
    <w:rsid w:val="00D840C4"/>
    <w:rsid w:val="00D86A9D"/>
    <w:rsid w:val="00D91056"/>
    <w:rsid w:val="00D95B25"/>
    <w:rsid w:val="00D97C6D"/>
    <w:rsid w:val="00DA5E01"/>
    <w:rsid w:val="00DB0C19"/>
    <w:rsid w:val="00DB12F0"/>
    <w:rsid w:val="00DC6299"/>
    <w:rsid w:val="00DC720E"/>
    <w:rsid w:val="00DC7351"/>
    <w:rsid w:val="00DF39D3"/>
    <w:rsid w:val="00E013A8"/>
    <w:rsid w:val="00E04E20"/>
    <w:rsid w:val="00E15EAA"/>
    <w:rsid w:val="00E17202"/>
    <w:rsid w:val="00E17E4E"/>
    <w:rsid w:val="00E21CC4"/>
    <w:rsid w:val="00E267D4"/>
    <w:rsid w:val="00E44181"/>
    <w:rsid w:val="00E46353"/>
    <w:rsid w:val="00E55C18"/>
    <w:rsid w:val="00E568AB"/>
    <w:rsid w:val="00E633E9"/>
    <w:rsid w:val="00E65919"/>
    <w:rsid w:val="00E67683"/>
    <w:rsid w:val="00E74A72"/>
    <w:rsid w:val="00E74F05"/>
    <w:rsid w:val="00E77445"/>
    <w:rsid w:val="00E77BBD"/>
    <w:rsid w:val="00E86E55"/>
    <w:rsid w:val="00E91793"/>
    <w:rsid w:val="00E95C2F"/>
    <w:rsid w:val="00EB08F6"/>
    <w:rsid w:val="00EB493C"/>
    <w:rsid w:val="00EC22A0"/>
    <w:rsid w:val="00EC34B1"/>
    <w:rsid w:val="00EC5250"/>
    <w:rsid w:val="00ED6BC3"/>
    <w:rsid w:val="00EE051F"/>
    <w:rsid w:val="00EE06AF"/>
    <w:rsid w:val="00EE4962"/>
    <w:rsid w:val="00EF6247"/>
    <w:rsid w:val="00EF7DDA"/>
    <w:rsid w:val="00F02516"/>
    <w:rsid w:val="00F124B9"/>
    <w:rsid w:val="00F172DE"/>
    <w:rsid w:val="00F17619"/>
    <w:rsid w:val="00F17D3C"/>
    <w:rsid w:val="00F24D30"/>
    <w:rsid w:val="00F25091"/>
    <w:rsid w:val="00F32458"/>
    <w:rsid w:val="00F348A5"/>
    <w:rsid w:val="00F354F6"/>
    <w:rsid w:val="00F44304"/>
    <w:rsid w:val="00F4564E"/>
    <w:rsid w:val="00F536F6"/>
    <w:rsid w:val="00F5591A"/>
    <w:rsid w:val="00F620E7"/>
    <w:rsid w:val="00F64CE2"/>
    <w:rsid w:val="00F663F0"/>
    <w:rsid w:val="00F739B1"/>
    <w:rsid w:val="00F75FB4"/>
    <w:rsid w:val="00F76251"/>
    <w:rsid w:val="00F96180"/>
    <w:rsid w:val="00FB5D2D"/>
    <w:rsid w:val="00FC0C38"/>
    <w:rsid w:val="00FC494F"/>
    <w:rsid w:val="00FC66AE"/>
    <w:rsid w:val="00FD46E0"/>
    <w:rsid w:val="00FD570A"/>
    <w:rsid w:val="00FD7378"/>
    <w:rsid w:val="00FE177A"/>
    <w:rsid w:val="00FE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chartTrackingRefBased/>
  <w15:docId w15:val="{1CB09784-2F9F-4514-AB4B-804393D2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0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C72C7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목록 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styleId="a9">
    <w:name w:val="page number"/>
    <w:semiHidden/>
    <w:rsid w:val="001E7476"/>
  </w:style>
  <w:style w:type="paragraph" w:customStyle="1" w:styleId="Comments">
    <w:name w:val="Comments"/>
    <w:basedOn w:val="a"/>
    <w:link w:val="CommentsChar"/>
    <w:qFormat/>
    <w:rsid w:val="00494D1E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94D1E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table" w:styleId="aa">
    <w:name w:val="Table Grid"/>
    <w:aliases w:val="TableGrid"/>
    <w:basedOn w:val="a1"/>
    <w:qFormat/>
    <w:rsid w:val="00B308A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rsid w:val="00C72C7A"/>
    <w:rPr>
      <w:rFonts w:ascii="Arial" w:eastAsia="Times New Roman" w:hAnsi="Arial" w:cs="Times New Roman"/>
      <w:b/>
      <w:bCs/>
      <w:kern w:val="0"/>
      <w:sz w:val="32"/>
      <w:szCs w:val="32"/>
      <w:lang w:val="en-GB"/>
    </w:rPr>
  </w:style>
  <w:style w:type="paragraph" w:customStyle="1" w:styleId="B1">
    <w:name w:val="B1"/>
    <w:basedOn w:val="ab"/>
    <w:link w:val="B1Char"/>
    <w:qFormat/>
    <w:rsid w:val="00E67683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="等线" w:hAnsi="Times New Roman"/>
      <w:lang w:eastAsia="en-US"/>
    </w:rPr>
  </w:style>
  <w:style w:type="character" w:customStyle="1" w:styleId="B1Char">
    <w:name w:val="B1 Char"/>
    <w:link w:val="B1"/>
    <w:qFormat/>
    <w:locked/>
    <w:rsid w:val="00E67683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b">
    <w:name w:val="List"/>
    <w:basedOn w:val="a"/>
    <w:uiPriority w:val="99"/>
    <w:semiHidden/>
    <w:unhideWhenUsed/>
    <w:rsid w:val="00E67683"/>
    <w:pPr>
      <w:ind w:left="200" w:hangingChars="200" w:hanging="200"/>
      <w:contextualSpacing/>
    </w:pPr>
  </w:style>
  <w:style w:type="paragraph" w:customStyle="1" w:styleId="ZT">
    <w:name w:val="ZT"/>
    <w:rsid w:val="00345187"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 w:cs="Times New Roman"/>
      <w:b/>
      <w:kern w:val="0"/>
      <w:sz w:val="34"/>
      <w:szCs w:val="20"/>
      <w:lang w:val="en-GB" w:eastAsia="en-US"/>
    </w:rPr>
  </w:style>
  <w:style w:type="character" w:customStyle="1" w:styleId="TFChar">
    <w:name w:val="TF Char"/>
    <w:link w:val="TF"/>
    <w:qFormat/>
    <w:rsid w:val="0004331F"/>
    <w:rPr>
      <w:rFonts w:ascii="Arial" w:eastAsia="宋体" w:hAnsi="Arial"/>
      <w:b/>
      <w:lang w:val="en-GB"/>
    </w:rPr>
  </w:style>
  <w:style w:type="paragraph" w:customStyle="1" w:styleId="TF">
    <w:name w:val="TF"/>
    <w:basedOn w:val="a"/>
    <w:link w:val="TFChar"/>
    <w:qFormat/>
    <w:rsid w:val="0004331F"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宋体" w:cstheme="minorBidi"/>
      <w:b/>
      <w:kern w:val="2"/>
      <w:sz w:val="21"/>
      <w:szCs w:val="22"/>
    </w:rPr>
  </w:style>
  <w:style w:type="character" w:customStyle="1" w:styleId="B1Zchn">
    <w:name w:val="B1 Zchn"/>
    <w:qFormat/>
    <w:rsid w:val="007A27EF"/>
    <w:rPr>
      <w:rFonts w:eastAsia="Times New Roman"/>
    </w:rPr>
  </w:style>
  <w:style w:type="paragraph" w:styleId="ac">
    <w:name w:val="Revision"/>
    <w:hidden/>
    <w:uiPriority w:val="99"/>
    <w:semiHidden/>
    <w:rsid w:val="00AD0DA9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d">
    <w:name w:val="Balloon Text"/>
    <w:basedOn w:val="a"/>
    <w:link w:val="ae"/>
    <w:uiPriority w:val="99"/>
    <w:semiHidden/>
    <w:unhideWhenUsed/>
    <w:rsid w:val="00201728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201728"/>
    <w:rPr>
      <w:rFonts w:ascii="Arial" w:eastAsia="Times New Roman" w:hAnsi="Arial" w:cs="Times New Roman"/>
      <w:kern w:val="0"/>
      <w:sz w:val="18"/>
      <w:szCs w:val="18"/>
      <w:lang w:val="en-GB"/>
    </w:rPr>
  </w:style>
  <w:style w:type="character" w:styleId="af">
    <w:name w:val="annotation reference"/>
    <w:basedOn w:val="a0"/>
    <w:uiPriority w:val="99"/>
    <w:semiHidden/>
    <w:unhideWhenUsed/>
    <w:rsid w:val="00BB0B82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BB0B82"/>
  </w:style>
  <w:style w:type="character" w:customStyle="1" w:styleId="af1">
    <w:name w:val="批注文字 字符"/>
    <w:basedOn w:val="a0"/>
    <w:link w:val="af0"/>
    <w:uiPriority w:val="99"/>
    <w:rsid w:val="00BB0B82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B0B82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BB0B82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0A11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0A11E3"/>
    <w:rPr>
      <w:rFonts w:ascii="Arial" w:eastAsia="MS Mincho" w:hAnsi="Arial" w:cs="Times New Roman"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76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9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9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D587D-7B4C-495B-B824-5565A3A32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1680</Words>
  <Characters>9581</Characters>
  <Application>Microsoft Office Word</Application>
  <DocSecurity>0</DocSecurity>
  <Lines>79</Lines>
  <Paragraphs>22</Paragraphs>
  <ScaleCrop>false</ScaleCrop>
  <Company/>
  <LinksUpToDate>false</LinksUpToDate>
  <CharactersWithSpaces>11239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HONOR - Yuchen Zhu</cp:lastModifiedBy>
  <cp:revision>16</cp:revision>
  <dcterms:created xsi:type="dcterms:W3CDTF">2025-03-27T07:19:00Z</dcterms:created>
  <dcterms:modified xsi:type="dcterms:W3CDTF">2025-03-28T06:51:00Z</dcterms:modified>
</cp:coreProperties>
</file>